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394CB" w14:textId="77777777" w:rsidR="00372F86" w:rsidRPr="00AC7424" w:rsidRDefault="00372F86" w:rsidP="003E716F">
      <w:pPr>
        <w:spacing w:after="0" w:line="340" w:lineRule="atLeast"/>
        <w:outlineLvl w:val="0"/>
        <w:rPr>
          <w:rFonts w:cs="Times New Roman"/>
          <w:b/>
          <w:szCs w:val="28"/>
        </w:rPr>
      </w:pPr>
    </w:p>
    <w:p w14:paraId="07601CFF" w14:textId="77777777" w:rsidR="00951A72" w:rsidRPr="00CF3C5D" w:rsidRDefault="00951A72" w:rsidP="003E716F">
      <w:pPr>
        <w:spacing w:after="0" w:line="340" w:lineRule="atLeast"/>
        <w:jc w:val="center"/>
        <w:outlineLvl w:val="0"/>
        <w:rPr>
          <w:rFonts w:cs="Times New Roman"/>
          <w:b/>
          <w:szCs w:val="28"/>
        </w:rPr>
      </w:pPr>
      <w:r w:rsidRPr="00CF3C5D">
        <w:rPr>
          <w:rFonts w:cs="Times New Roman"/>
          <w:b/>
          <w:szCs w:val="28"/>
        </w:rPr>
        <w:t>MỤC LỤC</w:t>
      </w:r>
    </w:p>
    <w:p w14:paraId="0D450FAC" w14:textId="77777777" w:rsidR="00165CC3" w:rsidRPr="00CF3C5D" w:rsidRDefault="00165CC3" w:rsidP="003E716F">
      <w:pPr>
        <w:spacing w:after="0" w:line="340" w:lineRule="atLeast"/>
        <w:jc w:val="center"/>
        <w:outlineLvl w:val="0"/>
        <w:rPr>
          <w:rFonts w:cs="Times New Roman"/>
          <w:b/>
          <w:szCs w:val="28"/>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400"/>
        <w:gridCol w:w="992"/>
      </w:tblGrid>
      <w:tr w:rsidR="009651CA" w:rsidRPr="00CF3C5D" w14:paraId="74EA3FE5" w14:textId="77777777" w:rsidTr="00910E6A">
        <w:tc>
          <w:tcPr>
            <w:tcW w:w="851" w:type="dxa"/>
          </w:tcPr>
          <w:p w14:paraId="2D76F355" w14:textId="77777777" w:rsidR="00951A72" w:rsidRPr="00CF3C5D" w:rsidRDefault="00951A72" w:rsidP="003E716F">
            <w:pPr>
              <w:spacing w:after="0" w:line="340" w:lineRule="atLeast"/>
              <w:jc w:val="center"/>
              <w:rPr>
                <w:b/>
                <w:szCs w:val="28"/>
              </w:rPr>
            </w:pPr>
            <w:r w:rsidRPr="00CF3C5D">
              <w:rPr>
                <w:b/>
                <w:szCs w:val="28"/>
              </w:rPr>
              <w:t>TT</w:t>
            </w:r>
          </w:p>
        </w:tc>
        <w:tc>
          <w:tcPr>
            <w:tcW w:w="7400" w:type="dxa"/>
          </w:tcPr>
          <w:p w14:paraId="4761C00C" w14:textId="77777777" w:rsidR="00951A72" w:rsidRPr="00CF3C5D" w:rsidRDefault="00951A72" w:rsidP="003E716F">
            <w:pPr>
              <w:spacing w:after="0" w:line="340" w:lineRule="atLeast"/>
              <w:jc w:val="center"/>
              <w:rPr>
                <w:b/>
                <w:szCs w:val="28"/>
              </w:rPr>
            </w:pPr>
            <w:r w:rsidRPr="00CF3C5D">
              <w:rPr>
                <w:b/>
                <w:szCs w:val="28"/>
              </w:rPr>
              <w:t>Nội dung</w:t>
            </w:r>
          </w:p>
          <w:p w14:paraId="0C1160BB" w14:textId="77777777" w:rsidR="00552473" w:rsidRPr="00CF3C5D" w:rsidRDefault="00552473" w:rsidP="003E716F">
            <w:pPr>
              <w:spacing w:after="0" w:line="340" w:lineRule="atLeast"/>
              <w:jc w:val="center"/>
              <w:rPr>
                <w:b/>
                <w:szCs w:val="28"/>
              </w:rPr>
            </w:pPr>
          </w:p>
        </w:tc>
        <w:tc>
          <w:tcPr>
            <w:tcW w:w="992" w:type="dxa"/>
          </w:tcPr>
          <w:p w14:paraId="11B8ADA5" w14:textId="77777777" w:rsidR="00951A72" w:rsidRPr="00CF3C5D" w:rsidRDefault="00951A72" w:rsidP="003E716F">
            <w:pPr>
              <w:spacing w:after="0" w:line="340" w:lineRule="atLeast"/>
              <w:jc w:val="center"/>
              <w:rPr>
                <w:b/>
                <w:szCs w:val="28"/>
              </w:rPr>
            </w:pPr>
            <w:r w:rsidRPr="00CF3C5D">
              <w:rPr>
                <w:b/>
                <w:szCs w:val="28"/>
              </w:rPr>
              <w:t>Trang</w:t>
            </w:r>
          </w:p>
        </w:tc>
      </w:tr>
      <w:tr w:rsidR="009651CA" w:rsidRPr="00CF3C5D" w14:paraId="0E6A11D8" w14:textId="77777777" w:rsidTr="00910E6A">
        <w:tc>
          <w:tcPr>
            <w:tcW w:w="851" w:type="dxa"/>
          </w:tcPr>
          <w:p w14:paraId="59A233CB" w14:textId="77777777" w:rsidR="00951A72" w:rsidRPr="00CF3C5D" w:rsidRDefault="00951A72" w:rsidP="003E716F">
            <w:pPr>
              <w:spacing w:after="0" w:line="340" w:lineRule="atLeast"/>
              <w:jc w:val="center"/>
              <w:rPr>
                <w:b/>
                <w:szCs w:val="28"/>
              </w:rPr>
            </w:pPr>
            <w:r w:rsidRPr="00CF3C5D">
              <w:rPr>
                <w:b/>
                <w:szCs w:val="28"/>
              </w:rPr>
              <w:t>I</w:t>
            </w:r>
          </w:p>
        </w:tc>
        <w:tc>
          <w:tcPr>
            <w:tcW w:w="7400" w:type="dxa"/>
          </w:tcPr>
          <w:p w14:paraId="3EA9D979" w14:textId="77777777" w:rsidR="00951A72" w:rsidRPr="00CF3C5D" w:rsidRDefault="00951A72" w:rsidP="003E716F">
            <w:pPr>
              <w:spacing w:after="0" w:line="340" w:lineRule="atLeast"/>
              <w:jc w:val="both"/>
              <w:outlineLvl w:val="0"/>
              <w:rPr>
                <w:rFonts w:eastAsia="Times New Roman" w:cs="Times New Roman"/>
                <w:b/>
                <w:szCs w:val="28"/>
              </w:rPr>
            </w:pPr>
            <w:r w:rsidRPr="00CF3C5D">
              <w:rPr>
                <w:rFonts w:eastAsia="Times New Roman" w:cs="Times New Roman"/>
                <w:b/>
                <w:szCs w:val="28"/>
              </w:rPr>
              <w:t>CĂN CỨ XÂY DỰNG KẾ HOẠCH</w:t>
            </w:r>
          </w:p>
        </w:tc>
        <w:tc>
          <w:tcPr>
            <w:tcW w:w="992" w:type="dxa"/>
          </w:tcPr>
          <w:p w14:paraId="1508D1EC" w14:textId="77777777" w:rsidR="00951A72" w:rsidRPr="00CF3C5D" w:rsidRDefault="00951A72" w:rsidP="003E716F">
            <w:pPr>
              <w:spacing w:after="0" w:line="340" w:lineRule="atLeast"/>
              <w:jc w:val="center"/>
              <w:rPr>
                <w:szCs w:val="28"/>
              </w:rPr>
            </w:pPr>
          </w:p>
        </w:tc>
      </w:tr>
      <w:tr w:rsidR="009651CA" w:rsidRPr="00CF3C5D" w14:paraId="4480FD9C" w14:textId="77777777" w:rsidTr="00910E6A">
        <w:tc>
          <w:tcPr>
            <w:tcW w:w="851" w:type="dxa"/>
          </w:tcPr>
          <w:p w14:paraId="163B4D69" w14:textId="77777777" w:rsidR="00951A72" w:rsidRPr="00CF3C5D" w:rsidRDefault="00951A72" w:rsidP="003E716F">
            <w:pPr>
              <w:spacing w:after="0" w:line="340" w:lineRule="atLeast"/>
              <w:jc w:val="center"/>
              <w:rPr>
                <w:b/>
                <w:szCs w:val="28"/>
              </w:rPr>
            </w:pPr>
            <w:r w:rsidRPr="00CF3C5D">
              <w:rPr>
                <w:b/>
                <w:szCs w:val="28"/>
              </w:rPr>
              <w:t>II</w:t>
            </w:r>
          </w:p>
        </w:tc>
        <w:tc>
          <w:tcPr>
            <w:tcW w:w="7400" w:type="dxa"/>
          </w:tcPr>
          <w:p w14:paraId="7C15629F" w14:textId="77777777" w:rsidR="00951A72" w:rsidRPr="00CF3C5D" w:rsidRDefault="00951A72" w:rsidP="003E716F">
            <w:pPr>
              <w:spacing w:after="0" w:line="340" w:lineRule="atLeast"/>
              <w:jc w:val="both"/>
              <w:rPr>
                <w:b/>
                <w:szCs w:val="28"/>
              </w:rPr>
            </w:pPr>
            <w:r w:rsidRPr="00CF3C5D">
              <w:rPr>
                <w:b/>
                <w:szCs w:val="28"/>
              </w:rPr>
              <w:t>ĐẶC ĐIỂM TÌNH HÌNH</w:t>
            </w:r>
          </w:p>
        </w:tc>
        <w:tc>
          <w:tcPr>
            <w:tcW w:w="992" w:type="dxa"/>
          </w:tcPr>
          <w:p w14:paraId="5B7577C7" w14:textId="77777777" w:rsidR="00951A72" w:rsidRPr="00CF3C5D" w:rsidRDefault="00951A72" w:rsidP="003E716F">
            <w:pPr>
              <w:spacing w:after="0" w:line="340" w:lineRule="atLeast"/>
              <w:jc w:val="center"/>
              <w:rPr>
                <w:szCs w:val="28"/>
              </w:rPr>
            </w:pPr>
          </w:p>
        </w:tc>
      </w:tr>
      <w:tr w:rsidR="009651CA" w:rsidRPr="00CF3C5D" w14:paraId="544C1227" w14:textId="77777777" w:rsidTr="00910E6A">
        <w:tc>
          <w:tcPr>
            <w:tcW w:w="851" w:type="dxa"/>
          </w:tcPr>
          <w:p w14:paraId="238E2E3A" w14:textId="77777777" w:rsidR="00951A72" w:rsidRPr="00CF3C5D" w:rsidRDefault="00951A72" w:rsidP="003E716F">
            <w:pPr>
              <w:spacing w:after="0" w:line="340" w:lineRule="atLeast"/>
              <w:jc w:val="center"/>
              <w:rPr>
                <w:szCs w:val="28"/>
              </w:rPr>
            </w:pPr>
            <w:r w:rsidRPr="00CF3C5D">
              <w:rPr>
                <w:szCs w:val="28"/>
              </w:rPr>
              <w:t>1</w:t>
            </w:r>
          </w:p>
        </w:tc>
        <w:tc>
          <w:tcPr>
            <w:tcW w:w="7400" w:type="dxa"/>
          </w:tcPr>
          <w:p w14:paraId="209037C5" w14:textId="77777777" w:rsidR="00951A72" w:rsidRPr="00CF3C5D" w:rsidRDefault="00951A72" w:rsidP="003E716F">
            <w:pPr>
              <w:spacing w:after="0" w:line="340" w:lineRule="atLeast"/>
              <w:jc w:val="both"/>
              <w:rPr>
                <w:szCs w:val="28"/>
              </w:rPr>
            </w:pPr>
            <w:r w:rsidRPr="00CF3C5D">
              <w:rPr>
                <w:szCs w:val="28"/>
              </w:rPr>
              <w:t>Đặc điểm tình hình KT, V</w:t>
            </w:r>
            <w:r w:rsidR="00B52E8A" w:rsidRPr="00CF3C5D">
              <w:rPr>
                <w:szCs w:val="28"/>
              </w:rPr>
              <w:t>H</w:t>
            </w:r>
            <w:r w:rsidRPr="00CF3C5D">
              <w:rPr>
                <w:szCs w:val="28"/>
              </w:rPr>
              <w:t>, XH của địa phương</w:t>
            </w:r>
          </w:p>
        </w:tc>
        <w:tc>
          <w:tcPr>
            <w:tcW w:w="992" w:type="dxa"/>
          </w:tcPr>
          <w:p w14:paraId="57B84C18" w14:textId="77777777" w:rsidR="00951A72" w:rsidRPr="00CF3C5D" w:rsidRDefault="0095569B" w:rsidP="003E716F">
            <w:pPr>
              <w:spacing w:after="0" w:line="340" w:lineRule="atLeast"/>
              <w:jc w:val="center"/>
              <w:rPr>
                <w:szCs w:val="28"/>
              </w:rPr>
            </w:pPr>
            <w:r w:rsidRPr="00CF3C5D">
              <w:rPr>
                <w:szCs w:val="28"/>
              </w:rPr>
              <w:t>2-3</w:t>
            </w:r>
          </w:p>
        </w:tc>
      </w:tr>
      <w:tr w:rsidR="009651CA" w:rsidRPr="00CF3C5D" w14:paraId="4BD01C28" w14:textId="77777777" w:rsidTr="00910E6A">
        <w:tc>
          <w:tcPr>
            <w:tcW w:w="851" w:type="dxa"/>
          </w:tcPr>
          <w:p w14:paraId="05614F6B" w14:textId="77777777" w:rsidR="00951A72" w:rsidRPr="00CF3C5D" w:rsidRDefault="00951A72" w:rsidP="003E716F">
            <w:pPr>
              <w:spacing w:after="0" w:line="340" w:lineRule="atLeast"/>
              <w:jc w:val="center"/>
              <w:rPr>
                <w:szCs w:val="28"/>
              </w:rPr>
            </w:pPr>
            <w:r w:rsidRPr="00CF3C5D">
              <w:rPr>
                <w:szCs w:val="28"/>
              </w:rPr>
              <w:t>2</w:t>
            </w:r>
          </w:p>
        </w:tc>
        <w:tc>
          <w:tcPr>
            <w:tcW w:w="7400" w:type="dxa"/>
          </w:tcPr>
          <w:p w14:paraId="013068E8" w14:textId="77777777" w:rsidR="00951A72" w:rsidRPr="00CF3C5D" w:rsidRDefault="00951A72" w:rsidP="003E716F">
            <w:pPr>
              <w:spacing w:after="0" w:line="340" w:lineRule="atLeast"/>
              <w:jc w:val="both"/>
              <w:rPr>
                <w:szCs w:val="28"/>
              </w:rPr>
            </w:pPr>
            <w:r w:rsidRPr="00CF3C5D">
              <w:rPr>
                <w:szCs w:val="28"/>
              </w:rPr>
              <w:t xml:space="preserve">Đặc điểm tình hình nhà trường năm học </w:t>
            </w:r>
            <w:r w:rsidR="00173AB2" w:rsidRPr="00CF3C5D">
              <w:rPr>
                <w:szCs w:val="28"/>
              </w:rPr>
              <w:t>2025-2026</w:t>
            </w:r>
          </w:p>
        </w:tc>
        <w:tc>
          <w:tcPr>
            <w:tcW w:w="992" w:type="dxa"/>
          </w:tcPr>
          <w:p w14:paraId="39354620" w14:textId="77777777" w:rsidR="00951A72" w:rsidRPr="00CF3C5D" w:rsidRDefault="0095569B" w:rsidP="003E716F">
            <w:pPr>
              <w:spacing w:after="0" w:line="340" w:lineRule="atLeast"/>
              <w:jc w:val="center"/>
              <w:rPr>
                <w:szCs w:val="28"/>
              </w:rPr>
            </w:pPr>
            <w:r w:rsidRPr="00CF3C5D">
              <w:rPr>
                <w:szCs w:val="28"/>
              </w:rPr>
              <w:t>3-4</w:t>
            </w:r>
          </w:p>
        </w:tc>
      </w:tr>
      <w:tr w:rsidR="009651CA" w:rsidRPr="00CF3C5D" w14:paraId="08E699AE" w14:textId="77777777" w:rsidTr="00910E6A">
        <w:tc>
          <w:tcPr>
            <w:tcW w:w="851" w:type="dxa"/>
          </w:tcPr>
          <w:p w14:paraId="09D50A5E" w14:textId="77777777" w:rsidR="00951A72" w:rsidRPr="00CF3C5D" w:rsidRDefault="00951A72" w:rsidP="003E716F">
            <w:pPr>
              <w:spacing w:after="0" w:line="340" w:lineRule="atLeast"/>
              <w:jc w:val="center"/>
              <w:rPr>
                <w:szCs w:val="28"/>
              </w:rPr>
            </w:pPr>
            <w:r w:rsidRPr="00CF3C5D">
              <w:rPr>
                <w:szCs w:val="28"/>
              </w:rPr>
              <w:t>3</w:t>
            </w:r>
          </w:p>
        </w:tc>
        <w:tc>
          <w:tcPr>
            <w:tcW w:w="7400" w:type="dxa"/>
          </w:tcPr>
          <w:p w14:paraId="4CFB77D6" w14:textId="77777777" w:rsidR="00951A72" w:rsidRPr="00CF3C5D" w:rsidRDefault="00951A72" w:rsidP="003E716F">
            <w:pPr>
              <w:spacing w:after="0" w:line="340" w:lineRule="atLeast"/>
              <w:jc w:val="both"/>
              <w:rPr>
                <w:szCs w:val="28"/>
              </w:rPr>
            </w:pPr>
            <w:r w:rsidRPr="00CF3C5D">
              <w:rPr>
                <w:szCs w:val="28"/>
              </w:rPr>
              <w:t>Đánh giá chung</w:t>
            </w:r>
          </w:p>
        </w:tc>
        <w:tc>
          <w:tcPr>
            <w:tcW w:w="992" w:type="dxa"/>
          </w:tcPr>
          <w:p w14:paraId="663135B7" w14:textId="04C48036" w:rsidR="00951A72" w:rsidRPr="00CF3C5D" w:rsidRDefault="0095569B" w:rsidP="003E716F">
            <w:pPr>
              <w:spacing w:after="0" w:line="340" w:lineRule="atLeast"/>
              <w:jc w:val="center"/>
              <w:rPr>
                <w:szCs w:val="28"/>
              </w:rPr>
            </w:pPr>
            <w:r w:rsidRPr="00CF3C5D">
              <w:rPr>
                <w:szCs w:val="28"/>
              </w:rPr>
              <w:t>4</w:t>
            </w:r>
            <w:r w:rsidR="00147024">
              <w:rPr>
                <w:szCs w:val="28"/>
              </w:rPr>
              <w:t>-5</w:t>
            </w:r>
          </w:p>
        </w:tc>
      </w:tr>
      <w:tr w:rsidR="009651CA" w:rsidRPr="00CF3C5D" w14:paraId="4028E40C" w14:textId="77777777" w:rsidTr="00910E6A">
        <w:tc>
          <w:tcPr>
            <w:tcW w:w="851" w:type="dxa"/>
          </w:tcPr>
          <w:p w14:paraId="11A266C7" w14:textId="77777777" w:rsidR="00951A72" w:rsidRPr="00CF3C5D" w:rsidRDefault="00951A72" w:rsidP="003E716F">
            <w:pPr>
              <w:spacing w:after="0" w:line="340" w:lineRule="atLeast"/>
              <w:jc w:val="center"/>
              <w:rPr>
                <w:b/>
                <w:szCs w:val="28"/>
              </w:rPr>
            </w:pPr>
            <w:r w:rsidRPr="00CF3C5D">
              <w:rPr>
                <w:b/>
                <w:szCs w:val="28"/>
              </w:rPr>
              <w:t>III</w:t>
            </w:r>
          </w:p>
        </w:tc>
        <w:tc>
          <w:tcPr>
            <w:tcW w:w="7400" w:type="dxa"/>
          </w:tcPr>
          <w:p w14:paraId="1E4DAD79" w14:textId="77777777" w:rsidR="00951A72" w:rsidRPr="00CF3C5D" w:rsidRDefault="00BD599B" w:rsidP="003E716F">
            <w:pPr>
              <w:spacing w:after="0" w:line="340" w:lineRule="atLeast"/>
              <w:jc w:val="both"/>
              <w:rPr>
                <w:szCs w:val="28"/>
              </w:rPr>
            </w:pPr>
            <w:r w:rsidRPr="00CF3C5D">
              <w:rPr>
                <w:rFonts w:eastAsia="Times New Roman" w:cs="Times New Roman"/>
                <w:b/>
                <w:szCs w:val="28"/>
              </w:rPr>
              <w:t>MỤC TIÊU</w:t>
            </w:r>
          </w:p>
        </w:tc>
        <w:tc>
          <w:tcPr>
            <w:tcW w:w="992" w:type="dxa"/>
          </w:tcPr>
          <w:p w14:paraId="2504B1E2" w14:textId="77777777" w:rsidR="00951A72" w:rsidRPr="00CF3C5D" w:rsidRDefault="00951A72" w:rsidP="003E716F">
            <w:pPr>
              <w:spacing w:after="0" w:line="340" w:lineRule="atLeast"/>
              <w:jc w:val="center"/>
              <w:rPr>
                <w:szCs w:val="28"/>
              </w:rPr>
            </w:pPr>
          </w:p>
        </w:tc>
      </w:tr>
      <w:tr w:rsidR="009651CA" w:rsidRPr="00CF3C5D" w14:paraId="53A2BB34" w14:textId="77777777" w:rsidTr="00910E6A">
        <w:tc>
          <w:tcPr>
            <w:tcW w:w="851" w:type="dxa"/>
          </w:tcPr>
          <w:p w14:paraId="7BC17BFE" w14:textId="77777777" w:rsidR="00951A72" w:rsidRPr="00CF3C5D" w:rsidRDefault="00951A72" w:rsidP="003E716F">
            <w:pPr>
              <w:spacing w:after="0" w:line="340" w:lineRule="atLeast"/>
              <w:jc w:val="center"/>
              <w:rPr>
                <w:szCs w:val="28"/>
              </w:rPr>
            </w:pPr>
          </w:p>
        </w:tc>
        <w:tc>
          <w:tcPr>
            <w:tcW w:w="7400" w:type="dxa"/>
          </w:tcPr>
          <w:p w14:paraId="48BEC518" w14:textId="77777777" w:rsidR="00951A72" w:rsidRPr="00CF3C5D" w:rsidRDefault="000C024C" w:rsidP="003E716F">
            <w:pPr>
              <w:spacing w:after="0" w:line="340" w:lineRule="atLeast"/>
              <w:jc w:val="both"/>
              <w:rPr>
                <w:rFonts w:eastAsia="Times New Roman" w:cs="Times New Roman"/>
                <w:szCs w:val="28"/>
                <w:lang w:val="en-GB"/>
              </w:rPr>
            </w:pPr>
            <w:r w:rsidRPr="00CF3C5D">
              <w:rPr>
                <w:rFonts w:eastAsia="Times New Roman" w:cs="Times New Roman"/>
                <w:szCs w:val="28"/>
                <w:lang w:val="vi-VN"/>
              </w:rPr>
              <w:t>Mục tiêu</w:t>
            </w:r>
          </w:p>
        </w:tc>
        <w:tc>
          <w:tcPr>
            <w:tcW w:w="992" w:type="dxa"/>
          </w:tcPr>
          <w:p w14:paraId="599C1371" w14:textId="77777777" w:rsidR="00951A72" w:rsidRPr="00CF3C5D" w:rsidRDefault="0095569B" w:rsidP="003E716F">
            <w:pPr>
              <w:spacing w:after="0" w:line="340" w:lineRule="atLeast"/>
              <w:jc w:val="center"/>
              <w:rPr>
                <w:szCs w:val="28"/>
              </w:rPr>
            </w:pPr>
            <w:r w:rsidRPr="00CF3C5D">
              <w:rPr>
                <w:szCs w:val="28"/>
              </w:rPr>
              <w:t>5</w:t>
            </w:r>
          </w:p>
        </w:tc>
      </w:tr>
      <w:tr w:rsidR="009651CA" w:rsidRPr="00CF3C5D" w14:paraId="1449AC8F" w14:textId="77777777" w:rsidTr="00910E6A">
        <w:tc>
          <w:tcPr>
            <w:tcW w:w="851" w:type="dxa"/>
          </w:tcPr>
          <w:p w14:paraId="24F49BF9" w14:textId="77777777" w:rsidR="00951A72" w:rsidRPr="00CF3C5D" w:rsidRDefault="00951A72" w:rsidP="003E716F">
            <w:pPr>
              <w:spacing w:after="0" w:line="340" w:lineRule="atLeast"/>
              <w:jc w:val="center"/>
              <w:rPr>
                <w:b/>
                <w:szCs w:val="28"/>
              </w:rPr>
            </w:pPr>
            <w:r w:rsidRPr="00CF3C5D">
              <w:rPr>
                <w:b/>
                <w:szCs w:val="28"/>
              </w:rPr>
              <w:t>IV</w:t>
            </w:r>
          </w:p>
        </w:tc>
        <w:tc>
          <w:tcPr>
            <w:tcW w:w="7400" w:type="dxa"/>
          </w:tcPr>
          <w:p w14:paraId="57107061" w14:textId="77777777" w:rsidR="00951A72" w:rsidRPr="00CF3C5D" w:rsidRDefault="00951A72" w:rsidP="003E716F">
            <w:pPr>
              <w:spacing w:after="0" w:line="340" w:lineRule="atLeast"/>
              <w:jc w:val="both"/>
              <w:rPr>
                <w:szCs w:val="28"/>
              </w:rPr>
            </w:pPr>
            <w:r w:rsidRPr="00CF3C5D">
              <w:rPr>
                <w:rFonts w:cs="Times New Roman"/>
                <w:b/>
                <w:bCs/>
                <w:szCs w:val="28"/>
              </w:rPr>
              <w:t>CHƯƠNG TRÌNH GIÁO DỤC, CÁC CHUYÊN ĐỀ</w:t>
            </w:r>
          </w:p>
        </w:tc>
        <w:tc>
          <w:tcPr>
            <w:tcW w:w="992" w:type="dxa"/>
          </w:tcPr>
          <w:p w14:paraId="2CB419AC" w14:textId="77777777" w:rsidR="00951A72" w:rsidRPr="00CF3C5D" w:rsidRDefault="00951A72" w:rsidP="003E716F">
            <w:pPr>
              <w:spacing w:after="0" w:line="340" w:lineRule="atLeast"/>
              <w:jc w:val="center"/>
              <w:rPr>
                <w:szCs w:val="28"/>
              </w:rPr>
            </w:pPr>
          </w:p>
        </w:tc>
      </w:tr>
      <w:tr w:rsidR="009651CA" w:rsidRPr="00CF3C5D" w14:paraId="6CD34E49" w14:textId="77777777" w:rsidTr="00910E6A">
        <w:tc>
          <w:tcPr>
            <w:tcW w:w="851" w:type="dxa"/>
          </w:tcPr>
          <w:p w14:paraId="696DB1F4" w14:textId="77777777" w:rsidR="00951A72" w:rsidRPr="00CF3C5D" w:rsidRDefault="00951A72" w:rsidP="003E716F">
            <w:pPr>
              <w:spacing w:after="0" w:line="340" w:lineRule="atLeast"/>
              <w:jc w:val="center"/>
              <w:rPr>
                <w:szCs w:val="28"/>
              </w:rPr>
            </w:pPr>
            <w:r w:rsidRPr="00CF3C5D">
              <w:rPr>
                <w:szCs w:val="28"/>
              </w:rPr>
              <w:t>1</w:t>
            </w:r>
          </w:p>
        </w:tc>
        <w:tc>
          <w:tcPr>
            <w:tcW w:w="7400" w:type="dxa"/>
          </w:tcPr>
          <w:p w14:paraId="3050CCD6" w14:textId="77777777" w:rsidR="00951A72" w:rsidRPr="00CF3C5D" w:rsidRDefault="00951A72" w:rsidP="003E716F">
            <w:pPr>
              <w:spacing w:after="0" w:line="340" w:lineRule="atLeast"/>
              <w:jc w:val="both"/>
              <w:rPr>
                <w:szCs w:val="28"/>
              </w:rPr>
            </w:pPr>
            <w:r w:rsidRPr="00CF3C5D">
              <w:rPr>
                <w:rFonts w:cs="Times New Roman"/>
                <w:bCs/>
                <w:szCs w:val="28"/>
              </w:rPr>
              <w:t>Chương trình giáo dục chính khóa</w:t>
            </w:r>
          </w:p>
        </w:tc>
        <w:tc>
          <w:tcPr>
            <w:tcW w:w="992" w:type="dxa"/>
          </w:tcPr>
          <w:p w14:paraId="26CEF680" w14:textId="77777777" w:rsidR="00951A72" w:rsidRPr="00CF3C5D" w:rsidRDefault="000C024C" w:rsidP="003E716F">
            <w:pPr>
              <w:spacing w:after="0" w:line="340" w:lineRule="atLeast"/>
              <w:jc w:val="center"/>
              <w:rPr>
                <w:szCs w:val="28"/>
              </w:rPr>
            </w:pPr>
            <w:r w:rsidRPr="00CF3C5D">
              <w:rPr>
                <w:szCs w:val="28"/>
              </w:rPr>
              <w:t>6</w:t>
            </w:r>
          </w:p>
        </w:tc>
      </w:tr>
      <w:tr w:rsidR="009651CA" w:rsidRPr="00CF3C5D" w14:paraId="441044AB" w14:textId="77777777" w:rsidTr="00910E6A">
        <w:tc>
          <w:tcPr>
            <w:tcW w:w="851" w:type="dxa"/>
          </w:tcPr>
          <w:p w14:paraId="016F32CC" w14:textId="77777777" w:rsidR="00951A72" w:rsidRPr="00CF3C5D" w:rsidRDefault="00951A72" w:rsidP="003E716F">
            <w:pPr>
              <w:spacing w:after="0" w:line="340" w:lineRule="atLeast"/>
              <w:jc w:val="center"/>
              <w:rPr>
                <w:szCs w:val="28"/>
              </w:rPr>
            </w:pPr>
            <w:r w:rsidRPr="00CF3C5D">
              <w:rPr>
                <w:szCs w:val="28"/>
              </w:rPr>
              <w:t>2</w:t>
            </w:r>
          </w:p>
        </w:tc>
        <w:tc>
          <w:tcPr>
            <w:tcW w:w="7400" w:type="dxa"/>
          </w:tcPr>
          <w:p w14:paraId="21FC5B5B" w14:textId="77777777" w:rsidR="00951A72" w:rsidRPr="00CF3C5D" w:rsidRDefault="00951A72" w:rsidP="003E716F">
            <w:pPr>
              <w:spacing w:after="0" w:line="340" w:lineRule="atLeast"/>
              <w:jc w:val="both"/>
              <w:rPr>
                <w:rFonts w:cs="Times New Roman"/>
                <w:bCs/>
                <w:szCs w:val="28"/>
              </w:rPr>
            </w:pPr>
            <w:r w:rsidRPr="00CF3C5D">
              <w:rPr>
                <w:rFonts w:cs="Times New Roman"/>
                <w:bCs/>
                <w:szCs w:val="28"/>
              </w:rPr>
              <w:t>Chương trình hoạt động giáo dục ngoài chính khóa</w:t>
            </w:r>
          </w:p>
        </w:tc>
        <w:tc>
          <w:tcPr>
            <w:tcW w:w="992" w:type="dxa"/>
          </w:tcPr>
          <w:p w14:paraId="69498215" w14:textId="77777777" w:rsidR="00951A72" w:rsidRPr="00CF3C5D" w:rsidRDefault="00951A72" w:rsidP="003E716F">
            <w:pPr>
              <w:spacing w:after="0" w:line="340" w:lineRule="atLeast"/>
              <w:jc w:val="center"/>
              <w:rPr>
                <w:szCs w:val="28"/>
              </w:rPr>
            </w:pPr>
          </w:p>
        </w:tc>
      </w:tr>
      <w:tr w:rsidR="009651CA" w:rsidRPr="00CF3C5D" w14:paraId="04466F70" w14:textId="77777777" w:rsidTr="00910E6A">
        <w:tc>
          <w:tcPr>
            <w:tcW w:w="851" w:type="dxa"/>
          </w:tcPr>
          <w:p w14:paraId="3F273EF8" w14:textId="77777777" w:rsidR="00951A72" w:rsidRPr="00CF3C5D" w:rsidRDefault="00951A72" w:rsidP="003E716F">
            <w:pPr>
              <w:spacing w:after="0" w:line="340" w:lineRule="atLeast"/>
              <w:jc w:val="center"/>
              <w:rPr>
                <w:szCs w:val="28"/>
              </w:rPr>
            </w:pPr>
            <w:r w:rsidRPr="00CF3C5D">
              <w:rPr>
                <w:szCs w:val="28"/>
              </w:rPr>
              <w:t>3</w:t>
            </w:r>
          </w:p>
        </w:tc>
        <w:tc>
          <w:tcPr>
            <w:tcW w:w="7400" w:type="dxa"/>
          </w:tcPr>
          <w:p w14:paraId="5FA78AAE" w14:textId="77777777" w:rsidR="00951A72" w:rsidRPr="00CF3C5D" w:rsidRDefault="00951A72" w:rsidP="003E716F">
            <w:pPr>
              <w:spacing w:after="0" w:line="340" w:lineRule="atLeast"/>
              <w:jc w:val="both"/>
              <w:outlineLvl w:val="0"/>
              <w:rPr>
                <w:rFonts w:cs="Times New Roman"/>
                <w:iCs/>
                <w:szCs w:val="28"/>
              </w:rPr>
            </w:pPr>
            <w:r w:rsidRPr="00CF3C5D">
              <w:rPr>
                <w:rFonts w:cs="Times New Roman"/>
                <w:iCs/>
                <w:szCs w:val="28"/>
              </w:rPr>
              <w:t>Kế hoạch thực hiện các chuyên đề</w:t>
            </w:r>
          </w:p>
        </w:tc>
        <w:tc>
          <w:tcPr>
            <w:tcW w:w="992" w:type="dxa"/>
          </w:tcPr>
          <w:p w14:paraId="39802634" w14:textId="77777777" w:rsidR="00951A72" w:rsidRPr="00CF3C5D" w:rsidRDefault="00951A72" w:rsidP="003E716F">
            <w:pPr>
              <w:spacing w:after="0" w:line="340" w:lineRule="atLeast"/>
              <w:jc w:val="center"/>
              <w:rPr>
                <w:szCs w:val="28"/>
              </w:rPr>
            </w:pPr>
          </w:p>
        </w:tc>
      </w:tr>
      <w:tr w:rsidR="009651CA" w:rsidRPr="00CF3C5D" w14:paraId="0F3C3222" w14:textId="77777777" w:rsidTr="00910E6A">
        <w:tc>
          <w:tcPr>
            <w:tcW w:w="851" w:type="dxa"/>
          </w:tcPr>
          <w:p w14:paraId="1D2DC74C" w14:textId="77777777" w:rsidR="00951A72" w:rsidRPr="00CF3C5D" w:rsidRDefault="00951A72" w:rsidP="003E716F">
            <w:pPr>
              <w:spacing w:after="0" w:line="340" w:lineRule="atLeast"/>
              <w:jc w:val="center"/>
              <w:rPr>
                <w:b/>
                <w:szCs w:val="28"/>
              </w:rPr>
            </w:pPr>
            <w:r w:rsidRPr="00CF3C5D">
              <w:rPr>
                <w:b/>
                <w:szCs w:val="28"/>
              </w:rPr>
              <w:t>V</w:t>
            </w:r>
          </w:p>
        </w:tc>
        <w:tc>
          <w:tcPr>
            <w:tcW w:w="7400" w:type="dxa"/>
          </w:tcPr>
          <w:p w14:paraId="00437D83" w14:textId="77777777" w:rsidR="00951A72" w:rsidRPr="00CF3C5D" w:rsidRDefault="00BD599B" w:rsidP="003E716F">
            <w:pPr>
              <w:spacing w:after="0" w:line="340" w:lineRule="atLeast"/>
              <w:jc w:val="both"/>
              <w:outlineLvl w:val="0"/>
              <w:rPr>
                <w:rFonts w:cs="Times New Roman"/>
                <w:b/>
                <w:iCs/>
                <w:szCs w:val="28"/>
              </w:rPr>
            </w:pPr>
            <w:r w:rsidRPr="00CF3C5D">
              <w:rPr>
                <w:rFonts w:cs="Times New Roman"/>
                <w:b/>
                <w:iCs/>
                <w:szCs w:val="28"/>
              </w:rPr>
              <w:t>CÁC CHỈ TIÊU, BIỆN PHÁP THỰC HIỆN</w:t>
            </w:r>
          </w:p>
        </w:tc>
        <w:tc>
          <w:tcPr>
            <w:tcW w:w="992" w:type="dxa"/>
          </w:tcPr>
          <w:p w14:paraId="3832C855" w14:textId="77777777" w:rsidR="00951A72" w:rsidRPr="00CF3C5D" w:rsidRDefault="00951A72" w:rsidP="003E716F">
            <w:pPr>
              <w:spacing w:after="0" w:line="340" w:lineRule="atLeast"/>
              <w:jc w:val="center"/>
              <w:rPr>
                <w:szCs w:val="28"/>
              </w:rPr>
            </w:pPr>
          </w:p>
        </w:tc>
      </w:tr>
      <w:tr w:rsidR="009651CA" w:rsidRPr="00CF3C5D" w14:paraId="606E5BDB" w14:textId="77777777" w:rsidTr="00910E6A">
        <w:tc>
          <w:tcPr>
            <w:tcW w:w="851" w:type="dxa"/>
          </w:tcPr>
          <w:p w14:paraId="135C0EA2" w14:textId="77777777" w:rsidR="00951A72" w:rsidRPr="00CF3C5D" w:rsidRDefault="00951A72" w:rsidP="003E716F">
            <w:pPr>
              <w:spacing w:after="0" w:line="340" w:lineRule="atLeast"/>
              <w:jc w:val="center"/>
              <w:rPr>
                <w:szCs w:val="28"/>
              </w:rPr>
            </w:pPr>
            <w:r w:rsidRPr="00CF3C5D">
              <w:rPr>
                <w:szCs w:val="28"/>
              </w:rPr>
              <w:t>1</w:t>
            </w:r>
          </w:p>
        </w:tc>
        <w:tc>
          <w:tcPr>
            <w:tcW w:w="7400" w:type="dxa"/>
          </w:tcPr>
          <w:p w14:paraId="4DAA0CE1" w14:textId="77777777" w:rsidR="00951A72" w:rsidRPr="00CF3C5D" w:rsidRDefault="00951A72" w:rsidP="003E716F">
            <w:pPr>
              <w:spacing w:after="0" w:line="340" w:lineRule="atLeast"/>
              <w:jc w:val="both"/>
              <w:outlineLvl w:val="0"/>
              <w:rPr>
                <w:rFonts w:cs="Times New Roman"/>
                <w:iCs/>
                <w:szCs w:val="28"/>
              </w:rPr>
            </w:pPr>
            <w:r w:rsidRPr="00CF3C5D">
              <w:rPr>
                <w:rFonts w:cs="Times New Roman"/>
                <w:iCs/>
                <w:szCs w:val="28"/>
              </w:rPr>
              <w:t>Truyền thông về các chủ trương, chính sách, các hoạt động chăm sóc, giáo dục trẻ</w:t>
            </w:r>
          </w:p>
        </w:tc>
        <w:tc>
          <w:tcPr>
            <w:tcW w:w="992" w:type="dxa"/>
          </w:tcPr>
          <w:p w14:paraId="0FBCFE24" w14:textId="648AFDFA" w:rsidR="00951A72" w:rsidRPr="00CF3C5D" w:rsidRDefault="0001165B" w:rsidP="003E716F">
            <w:pPr>
              <w:spacing w:after="0" w:line="340" w:lineRule="atLeast"/>
              <w:jc w:val="center"/>
              <w:rPr>
                <w:szCs w:val="28"/>
              </w:rPr>
            </w:pPr>
            <w:r>
              <w:rPr>
                <w:szCs w:val="28"/>
              </w:rPr>
              <w:t>7</w:t>
            </w:r>
          </w:p>
        </w:tc>
      </w:tr>
      <w:tr w:rsidR="009651CA" w:rsidRPr="00CF3C5D" w14:paraId="3C9C5958" w14:textId="77777777" w:rsidTr="00910E6A">
        <w:tc>
          <w:tcPr>
            <w:tcW w:w="851" w:type="dxa"/>
          </w:tcPr>
          <w:p w14:paraId="04C6C3EB" w14:textId="77777777" w:rsidR="00951A72" w:rsidRPr="00CF3C5D" w:rsidRDefault="00951A72" w:rsidP="003E716F">
            <w:pPr>
              <w:spacing w:after="0" w:line="340" w:lineRule="atLeast"/>
              <w:jc w:val="center"/>
              <w:rPr>
                <w:szCs w:val="28"/>
              </w:rPr>
            </w:pPr>
            <w:r w:rsidRPr="00CF3C5D">
              <w:rPr>
                <w:szCs w:val="28"/>
              </w:rPr>
              <w:t>2</w:t>
            </w:r>
          </w:p>
        </w:tc>
        <w:tc>
          <w:tcPr>
            <w:tcW w:w="7400" w:type="dxa"/>
          </w:tcPr>
          <w:p w14:paraId="5856BC4D" w14:textId="77777777" w:rsidR="00951A72" w:rsidRPr="00CF3C5D" w:rsidRDefault="00951A72" w:rsidP="003E716F">
            <w:pPr>
              <w:spacing w:after="0" w:line="340" w:lineRule="atLeast"/>
              <w:jc w:val="both"/>
              <w:outlineLvl w:val="0"/>
              <w:rPr>
                <w:rFonts w:cs="Times New Roman"/>
                <w:iCs/>
                <w:szCs w:val="28"/>
              </w:rPr>
            </w:pPr>
            <w:r w:rsidRPr="00CF3C5D">
              <w:rPr>
                <w:rFonts w:cs="Times New Roman"/>
                <w:iCs/>
                <w:szCs w:val="28"/>
              </w:rPr>
              <w:t>Quy mô phát triển số lượng</w:t>
            </w:r>
          </w:p>
        </w:tc>
        <w:tc>
          <w:tcPr>
            <w:tcW w:w="992" w:type="dxa"/>
          </w:tcPr>
          <w:p w14:paraId="1282BD14" w14:textId="77777777" w:rsidR="00951A72" w:rsidRPr="00CF3C5D" w:rsidRDefault="000C024C" w:rsidP="003E716F">
            <w:pPr>
              <w:spacing w:after="0" w:line="340" w:lineRule="atLeast"/>
              <w:jc w:val="center"/>
              <w:rPr>
                <w:szCs w:val="28"/>
              </w:rPr>
            </w:pPr>
            <w:r w:rsidRPr="00CF3C5D">
              <w:rPr>
                <w:szCs w:val="28"/>
              </w:rPr>
              <w:t>7</w:t>
            </w:r>
          </w:p>
        </w:tc>
      </w:tr>
      <w:tr w:rsidR="009651CA" w:rsidRPr="00CF3C5D" w14:paraId="5789BB02" w14:textId="77777777" w:rsidTr="00910E6A">
        <w:tc>
          <w:tcPr>
            <w:tcW w:w="851" w:type="dxa"/>
          </w:tcPr>
          <w:p w14:paraId="551C5DD5" w14:textId="77777777" w:rsidR="00951A72" w:rsidRPr="00CF3C5D" w:rsidRDefault="00951A72" w:rsidP="003E716F">
            <w:pPr>
              <w:spacing w:after="0" w:line="340" w:lineRule="atLeast"/>
              <w:jc w:val="center"/>
              <w:rPr>
                <w:szCs w:val="28"/>
              </w:rPr>
            </w:pPr>
            <w:r w:rsidRPr="00CF3C5D">
              <w:rPr>
                <w:szCs w:val="28"/>
              </w:rPr>
              <w:t>3</w:t>
            </w:r>
          </w:p>
        </w:tc>
        <w:tc>
          <w:tcPr>
            <w:tcW w:w="7400" w:type="dxa"/>
          </w:tcPr>
          <w:p w14:paraId="3C489E8E" w14:textId="77777777" w:rsidR="00951A72" w:rsidRPr="00CF3C5D" w:rsidRDefault="00951A72" w:rsidP="003E716F">
            <w:pPr>
              <w:spacing w:after="0" w:line="340" w:lineRule="atLeast"/>
              <w:jc w:val="both"/>
              <w:outlineLvl w:val="0"/>
              <w:rPr>
                <w:rFonts w:cs="Times New Roman"/>
                <w:i/>
                <w:iCs/>
                <w:szCs w:val="28"/>
              </w:rPr>
            </w:pPr>
            <w:r w:rsidRPr="00CF3C5D">
              <w:rPr>
                <w:rFonts w:cs="Times New Roman"/>
                <w:iCs/>
                <w:szCs w:val="28"/>
              </w:rPr>
              <w:t>Đảm bảo an toàn về thể chất và tinh thần cho trẻ</w:t>
            </w:r>
          </w:p>
        </w:tc>
        <w:tc>
          <w:tcPr>
            <w:tcW w:w="992" w:type="dxa"/>
          </w:tcPr>
          <w:p w14:paraId="48F76FD3" w14:textId="77777777" w:rsidR="00951A72" w:rsidRPr="00CF3C5D" w:rsidRDefault="000C024C" w:rsidP="003E716F">
            <w:pPr>
              <w:spacing w:after="0" w:line="340" w:lineRule="atLeast"/>
              <w:jc w:val="center"/>
              <w:rPr>
                <w:szCs w:val="28"/>
              </w:rPr>
            </w:pPr>
            <w:r w:rsidRPr="00CF3C5D">
              <w:rPr>
                <w:szCs w:val="28"/>
              </w:rPr>
              <w:t>7-8</w:t>
            </w:r>
          </w:p>
        </w:tc>
      </w:tr>
      <w:tr w:rsidR="009651CA" w:rsidRPr="00CF3C5D" w14:paraId="553A0D63" w14:textId="77777777" w:rsidTr="00910E6A">
        <w:tc>
          <w:tcPr>
            <w:tcW w:w="851" w:type="dxa"/>
          </w:tcPr>
          <w:p w14:paraId="59D80EE5" w14:textId="77777777" w:rsidR="00951A72" w:rsidRPr="00CF3C5D" w:rsidRDefault="00951A72" w:rsidP="003E716F">
            <w:pPr>
              <w:spacing w:after="0" w:line="340" w:lineRule="atLeast"/>
              <w:jc w:val="center"/>
              <w:rPr>
                <w:szCs w:val="28"/>
              </w:rPr>
            </w:pPr>
            <w:r w:rsidRPr="00CF3C5D">
              <w:rPr>
                <w:szCs w:val="28"/>
              </w:rPr>
              <w:t>4</w:t>
            </w:r>
          </w:p>
        </w:tc>
        <w:tc>
          <w:tcPr>
            <w:tcW w:w="7400" w:type="dxa"/>
          </w:tcPr>
          <w:p w14:paraId="50C058DB" w14:textId="77777777" w:rsidR="00951A72" w:rsidRPr="00CF3C5D" w:rsidRDefault="00951A72" w:rsidP="003E716F">
            <w:pPr>
              <w:spacing w:after="0" w:line="340" w:lineRule="atLeast"/>
              <w:jc w:val="both"/>
              <w:outlineLvl w:val="0"/>
              <w:rPr>
                <w:rFonts w:cs="Times New Roman"/>
                <w:iCs/>
                <w:szCs w:val="28"/>
              </w:rPr>
            </w:pPr>
            <w:r w:rsidRPr="00CF3C5D">
              <w:rPr>
                <w:rFonts w:cs="Times New Roman"/>
                <w:iCs/>
                <w:szCs w:val="28"/>
              </w:rPr>
              <w:t>Nâng cao chất lượng nuôi dưỡng, chăm sóc, giáo dục trẻ</w:t>
            </w:r>
          </w:p>
        </w:tc>
        <w:tc>
          <w:tcPr>
            <w:tcW w:w="992" w:type="dxa"/>
          </w:tcPr>
          <w:p w14:paraId="7E1DB873" w14:textId="1074CF7D" w:rsidR="00951A72" w:rsidRPr="00CF3C5D" w:rsidRDefault="00DC298A" w:rsidP="003E716F">
            <w:pPr>
              <w:spacing w:after="0" w:line="340" w:lineRule="atLeast"/>
              <w:jc w:val="center"/>
              <w:rPr>
                <w:szCs w:val="28"/>
              </w:rPr>
            </w:pPr>
            <w:r>
              <w:rPr>
                <w:szCs w:val="28"/>
              </w:rPr>
              <w:t>9</w:t>
            </w:r>
            <w:r w:rsidR="000C024C" w:rsidRPr="00CF3C5D">
              <w:rPr>
                <w:szCs w:val="28"/>
              </w:rPr>
              <w:t>-1</w:t>
            </w:r>
            <w:r>
              <w:rPr>
                <w:szCs w:val="28"/>
              </w:rPr>
              <w:t>2</w:t>
            </w:r>
          </w:p>
        </w:tc>
      </w:tr>
      <w:tr w:rsidR="009651CA" w:rsidRPr="00CF3C5D" w14:paraId="53AAE359" w14:textId="77777777" w:rsidTr="00910E6A">
        <w:tc>
          <w:tcPr>
            <w:tcW w:w="851" w:type="dxa"/>
          </w:tcPr>
          <w:p w14:paraId="2F206150" w14:textId="77777777" w:rsidR="00951A72" w:rsidRPr="00CF3C5D" w:rsidRDefault="00951A72" w:rsidP="003E716F">
            <w:pPr>
              <w:spacing w:after="0" w:line="340" w:lineRule="atLeast"/>
              <w:jc w:val="center"/>
              <w:rPr>
                <w:szCs w:val="28"/>
              </w:rPr>
            </w:pPr>
            <w:r w:rsidRPr="00CF3C5D">
              <w:rPr>
                <w:szCs w:val="28"/>
              </w:rPr>
              <w:t>6</w:t>
            </w:r>
          </w:p>
        </w:tc>
        <w:tc>
          <w:tcPr>
            <w:tcW w:w="7400" w:type="dxa"/>
          </w:tcPr>
          <w:p w14:paraId="08420572" w14:textId="77777777" w:rsidR="00951A72" w:rsidRPr="00CF3C5D" w:rsidRDefault="00951A72" w:rsidP="003E716F">
            <w:pPr>
              <w:spacing w:after="0" w:line="340" w:lineRule="atLeast"/>
              <w:jc w:val="both"/>
              <w:outlineLvl w:val="0"/>
              <w:rPr>
                <w:rFonts w:cs="Times New Roman"/>
                <w:iCs/>
                <w:szCs w:val="28"/>
              </w:rPr>
            </w:pPr>
            <w:r w:rsidRPr="00CF3C5D">
              <w:rPr>
                <w:rFonts w:cs="Times New Roman"/>
                <w:iCs/>
                <w:szCs w:val="28"/>
              </w:rPr>
              <w:t>Phát triển đội ngũ nhà giáo</w:t>
            </w:r>
          </w:p>
        </w:tc>
        <w:tc>
          <w:tcPr>
            <w:tcW w:w="992" w:type="dxa"/>
          </w:tcPr>
          <w:p w14:paraId="67D78F8C" w14:textId="389FBCD6" w:rsidR="00951A72" w:rsidRPr="00CF3C5D" w:rsidRDefault="000C024C" w:rsidP="003E716F">
            <w:pPr>
              <w:spacing w:after="0" w:line="340" w:lineRule="atLeast"/>
              <w:jc w:val="center"/>
              <w:rPr>
                <w:szCs w:val="28"/>
              </w:rPr>
            </w:pPr>
            <w:r w:rsidRPr="00CF3C5D">
              <w:rPr>
                <w:szCs w:val="28"/>
              </w:rPr>
              <w:t>1</w:t>
            </w:r>
            <w:r w:rsidR="00DC298A">
              <w:rPr>
                <w:szCs w:val="28"/>
              </w:rPr>
              <w:t>2</w:t>
            </w:r>
            <w:r w:rsidRPr="00CF3C5D">
              <w:rPr>
                <w:szCs w:val="28"/>
              </w:rPr>
              <w:t>-13</w:t>
            </w:r>
          </w:p>
        </w:tc>
      </w:tr>
      <w:tr w:rsidR="009651CA" w:rsidRPr="00CF3C5D" w14:paraId="4AD0CBFE" w14:textId="77777777" w:rsidTr="00910E6A">
        <w:tc>
          <w:tcPr>
            <w:tcW w:w="851" w:type="dxa"/>
          </w:tcPr>
          <w:p w14:paraId="5DE09FFA" w14:textId="77777777" w:rsidR="00951A72" w:rsidRPr="00CF3C5D" w:rsidRDefault="00951A72" w:rsidP="003E716F">
            <w:pPr>
              <w:spacing w:after="0" w:line="340" w:lineRule="atLeast"/>
              <w:jc w:val="center"/>
              <w:rPr>
                <w:szCs w:val="28"/>
              </w:rPr>
            </w:pPr>
            <w:r w:rsidRPr="00CF3C5D">
              <w:rPr>
                <w:szCs w:val="28"/>
              </w:rPr>
              <w:t>7</w:t>
            </w:r>
          </w:p>
        </w:tc>
        <w:tc>
          <w:tcPr>
            <w:tcW w:w="7400" w:type="dxa"/>
          </w:tcPr>
          <w:p w14:paraId="0D662113" w14:textId="77777777" w:rsidR="00951A72" w:rsidRPr="00CF3C5D" w:rsidRDefault="00951A72" w:rsidP="003E716F">
            <w:pPr>
              <w:spacing w:after="0" w:line="340" w:lineRule="atLeast"/>
              <w:jc w:val="both"/>
              <w:outlineLvl w:val="0"/>
              <w:rPr>
                <w:rFonts w:cs="Times New Roman"/>
                <w:iCs/>
                <w:szCs w:val="28"/>
              </w:rPr>
            </w:pPr>
            <w:r w:rsidRPr="00CF3C5D">
              <w:rPr>
                <w:rFonts w:cs="Times New Roman"/>
                <w:iCs/>
                <w:szCs w:val="28"/>
              </w:rPr>
              <w:t>Cơ sở vật chất, trang thiết bị</w:t>
            </w:r>
          </w:p>
        </w:tc>
        <w:tc>
          <w:tcPr>
            <w:tcW w:w="992" w:type="dxa"/>
          </w:tcPr>
          <w:p w14:paraId="220F94EB" w14:textId="38EED333" w:rsidR="00951A72" w:rsidRPr="00CF3C5D" w:rsidRDefault="000C024C" w:rsidP="003E716F">
            <w:pPr>
              <w:spacing w:after="0" w:line="340" w:lineRule="atLeast"/>
              <w:jc w:val="center"/>
              <w:rPr>
                <w:szCs w:val="28"/>
              </w:rPr>
            </w:pPr>
            <w:r w:rsidRPr="00CF3C5D">
              <w:rPr>
                <w:szCs w:val="28"/>
              </w:rPr>
              <w:t>1</w:t>
            </w:r>
            <w:r w:rsidR="00DC298A">
              <w:rPr>
                <w:szCs w:val="28"/>
              </w:rPr>
              <w:t>4-15</w:t>
            </w:r>
          </w:p>
        </w:tc>
      </w:tr>
      <w:tr w:rsidR="009651CA" w:rsidRPr="00CF3C5D" w14:paraId="5D139F65" w14:textId="77777777" w:rsidTr="00910E6A">
        <w:tc>
          <w:tcPr>
            <w:tcW w:w="851" w:type="dxa"/>
          </w:tcPr>
          <w:p w14:paraId="472EBA32" w14:textId="77777777" w:rsidR="00951A72" w:rsidRPr="00CF3C5D" w:rsidRDefault="00822714" w:rsidP="003E716F">
            <w:pPr>
              <w:spacing w:after="0" w:line="340" w:lineRule="atLeast"/>
              <w:jc w:val="center"/>
              <w:rPr>
                <w:szCs w:val="28"/>
              </w:rPr>
            </w:pPr>
            <w:r w:rsidRPr="00CF3C5D">
              <w:rPr>
                <w:szCs w:val="28"/>
              </w:rPr>
              <w:t>8</w:t>
            </w:r>
          </w:p>
        </w:tc>
        <w:tc>
          <w:tcPr>
            <w:tcW w:w="7400" w:type="dxa"/>
          </w:tcPr>
          <w:p w14:paraId="66A9F1B8" w14:textId="77777777" w:rsidR="00951A72" w:rsidRPr="00CF3C5D" w:rsidRDefault="00951A72" w:rsidP="003E716F">
            <w:pPr>
              <w:spacing w:after="0" w:line="340" w:lineRule="atLeast"/>
              <w:jc w:val="both"/>
              <w:outlineLvl w:val="0"/>
              <w:rPr>
                <w:rFonts w:cs="Times New Roman"/>
                <w:iCs/>
                <w:szCs w:val="28"/>
              </w:rPr>
            </w:pPr>
            <w:r w:rsidRPr="00CF3C5D">
              <w:rPr>
                <w:rFonts w:cs="Times New Roman"/>
                <w:iCs/>
                <w:szCs w:val="28"/>
              </w:rPr>
              <w:t>Công tác kiểm định chất lượng và XD trường chuẩn quốc gia</w:t>
            </w:r>
          </w:p>
        </w:tc>
        <w:tc>
          <w:tcPr>
            <w:tcW w:w="992" w:type="dxa"/>
          </w:tcPr>
          <w:p w14:paraId="20AB0CB7" w14:textId="77777777" w:rsidR="00951A72" w:rsidRPr="00CF3C5D" w:rsidRDefault="000C024C" w:rsidP="003E716F">
            <w:pPr>
              <w:spacing w:after="0" w:line="340" w:lineRule="atLeast"/>
              <w:jc w:val="center"/>
              <w:rPr>
                <w:szCs w:val="28"/>
              </w:rPr>
            </w:pPr>
            <w:r w:rsidRPr="00CF3C5D">
              <w:rPr>
                <w:szCs w:val="28"/>
              </w:rPr>
              <w:t>13-14</w:t>
            </w:r>
          </w:p>
        </w:tc>
      </w:tr>
      <w:tr w:rsidR="009651CA" w:rsidRPr="00CF3C5D" w14:paraId="246A0241" w14:textId="77777777" w:rsidTr="00910E6A">
        <w:tc>
          <w:tcPr>
            <w:tcW w:w="851" w:type="dxa"/>
          </w:tcPr>
          <w:p w14:paraId="54D6DA81" w14:textId="77777777" w:rsidR="00951A72" w:rsidRPr="00CF3C5D" w:rsidRDefault="00822714" w:rsidP="003E716F">
            <w:pPr>
              <w:spacing w:after="0" w:line="340" w:lineRule="atLeast"/>
              <w:jc w:val="center"/>
              <w:rPr>
                <w:szCs w:val="28"/>
              </w:rPr>
            </w:pPr>
            <w:r w:rsidRPr="00CF3C5D">
              <w:rPr>
                <w:szCs w:val="28"/>
              </w:rPr>
              <w:t>9</w:t>
            </w:r>
          </w:p>
        </w:tc>
        <w:tc>
          <w:tcPr>
            <w:tcW w:w="7400" w:type="dxa"/>
          </w:tcPr>
          <w:p w14:paraId="51896785" w14:textId="77777777" w:rsidR="00951A72" w:rsidRPr="00CF3C5D" w:rsidRDefault="00951A72" w:rsidP="003E716F">
            <w:pPr>
              <w:spacing w:after="0" w:line="340" w:lineRule="atLeast"/>
              <w:jc w:val="both"/>
              <w:outlineLvl w:val="0"/>
              <w:rPr>
                <w:rFonts w:cs="Times New Roman"/>
                <w:iCs/>
                <w:szCs w:val="28"/>
              </w:rPr>
            </w:pPr>
            <w:r w:rsidRPr="00CF3C5D">
              <w:rPr>
                <w:rFonts w:cs="Times New Roman"/>
                <w:iCs/>
                <w:szCs w:val="28"/>
              </w:rPr>
              <w:t>Công tác phổ cập</w:t>
            </w:r>
          </w:p>
        </w:tc>
        <w:tc>
          <w:tcPr>
            <w:tcW w:w="992" w:type="dxa"/>
          </w:tcPr>
          <w:p w14:paraId="1F553F4C" w14:textId="774BD314" w:rsidR="00951A72" w:rsidRPr="00CF3C5D" w:rsidRDefault="000C024C" w:rsidP="003E716F">
            <w:pPr>
              <w:spacing w:after="0" w:line="340" w:lineRule="atLeast"/>
              <w:jc w:val="center"/>
              <w:rPr>
                <w:szCs w:val="28"/>
              </w:rPr>
            </w:pPr>
            <w:r w:rsidRPr="00CF3C5D">
              <w:rPr>
                <w:szCs w:val="28"/>
              </w:rPr>
              <w:t>1</w:t>
            </w:r>
            <w:r w:rsidR="00DC298A">
              <w:rPr>
                <w:szCs w:val="28"/>
              </w:rPr>
              <w:t>5-16</w:t>
            </w:r>
          </w:p>
        </w:tc>
      </w:tr>
      <w:tr w:rsidR="009651CA" w:rsidRPr="00CF3C5D" w14:paraId="2EB407E1" w14:textId="77777777" w:rsidTr="00910E6A">
        <w:tc>
          <w:tcPr>
            <w:tcW w:w="851" w:type="dxa"/>
          </w:tcPr>
          <w:p w14:paraId="11E54192" w14:textId="77777777" w:rsidR="00951A72" w:rsidRPr="00CF3C5D" w:rsidRDefault="00822714" w:rsidP="003E716F">
            <w:pPr>
              <w:spacing w:after="0" w:line="340" w:lineRule="atLeast"/>
              <w:jc w:val="center"/>
              <w:rPr>
                <w:szCs w:val="28"/>
              </w:rPr>
            </w:pPr>
            <w:r w:rsidRPr="00CF3C5D">
              <w:rPr>
                <w:szCs w:val="28"/>
              </w:rPr>
              <w:t>10</w:t>
            </w:r>
          </w:p>
        </w:tc>
        <w:tc>
          <w:tcPr>
            <w:tcW w:w="7400" w:type="dxa"/>
          </w:tcPr>
          <w:p w14:paraId="23113C3B" w14:textId="77777777" w:rsidR="00951A72" w:rsidRPr="00CF3C5D" w:rsidRDefault="00951A72" w:rsidP="003E716F">
            <w:pPr>
              <w:spacing w:after="0" w:line="340" w:lineRule="atLeast"/>
              <w:jc w:val="both"/>
              <w:outlineLvl w:val="0"/>
              <w:rPr>
                <w:rFonts w:cs="Times New Roman"/>
                <w:iCs/>
                <w:szCs w:val="28"/>
              </w:rPr>
            </w:pPr>
            <w:r w:rsidRPr="00CF3C5D">
              <w:rPr>
                <w:rFonts w:cs="Times New Roman"/>
                <w:iCs/>
                <w:szCs w:val="28"/>
              </w:rPr>
              <w:t>Công tác kiểm tra nội bộ trường học</w:t>
            </w:r>
          </w:p>
        </w:tc>
        <w:tc>
          <w:tcPr>
            <w:tcW w:w="992" w:type="dxa"/>
          </w:tcPr>
          <w:p w14:paraId="67407421" w14:textId="5DF64AEE" w:rsidR="00951A72" w:rsidRPr="00CF3C5D" w:rsidRDefault="000C024C" w:rsidP="003E716F">
            <w:pPr>
              <w:spacing w:after="0" w:line="340" w:lineRule="atLeast"/>
              <w:jc w:val="center"/>
              <w:rPr>
                <w:szCs w:val="28"/>
              </w:rPr>
            </w:pPr>
            <w:r w:rsidRPr="00CF3C5D">
              <w:rPr>
                <w:szCs w:val="28"/>
              </w:rPr>
              <w:t>1</w:t>
            </w:r>
            <w:r w:rsidR="00DC298A">
              <w:rPr>
                <w:szCs w:val="28"/>
              </w:rPr>
              <w:t>6</w:t>
            </w:r>
          </w:p>
        </w:tc>
      </w:tr>
      <w:tr w:rsidR="009651CA" w:rsidRPr="00CF3C5D" w14:paraId="3AE77439" w14:textId="77777777" w:rsidTr="00910E6A">
        <w:tc>
          <w:tcPr>
            <w:tcW w:w="851" w:type="dxa"/>
          </w:tcPr>
          <w:p w14:paraId="4B9F202C" w14:textId="77777777" w:rsidR="00951A72" w:rsidRPr="00CF3C5D" w:rsidRDefault="00822714" w:rsidP="003E716F">
            <w:pPr>
              <w:spacing w:after="0" w:line="340" w:lineRule="atLeast"/>
              <w:jc w:val="center"/>
              <w:rPr>
                <w:szCs w:val="28"/>
              </w:rPr>
            </w:pPr>
            <w:r w:rsidRPr="00CF3C5D">
              <w:rPr>
                <w:szCs w:val="28"/>
              </w:rPr>
              <w:t>11</w:t>
            </w:r>
          </w:p>
        </w:tc>
        <w:tc>
          <w:tcPr>
            <w:tcW w:w="7400" w:type="dxa"/>
          </w:tcPr>
          <w:p w14:paraId="32A2253B" w14:textId="77777777" w:rsidR="00951A72" w:rsidRPr="00CF3C5D" w:rsidRDefault="00951A72" w:rsidP="003E716F">
            <w:pPr>
              <w:spacing w:after="0" w:line="340" w:lineRule="atLeast"/>
              <w:jc w:val="both"/>
              <w:outlineLvl w:val="0"/>
              <w:rPr>
                <w:rFonts w:cs="Times New Roman"/>
                <w:iCs/>
                <w:szCs w:val="28"/>
              </w:rPr>
            </w:pPr>
            <w:r w:rsidRPr="00CF3C5D">
              <w:rPr>
                <w:rFonts w:cs="Times New Roman"/>
                <w:iCs/>
                <w:szCs w:val="28"/>
              </w:rPr>
              <w:t>Các hoạt độ</w:t>
            </w:r>
            <w:r w:rsidR="0095569B" w:rsidRPr="00CF3C5D">
              <w:rPr>
                <w:rFonts w:cs="Times New Roman"/>
                <w:iCs/>
                <w:szCs w:val="28"/>
              </w:rPr>
              <w:t xml:space="preserve">ng </w:t>
            </w:r>
            <w:r w:rsidRPr="00CF3C5D">
              <w:rPr>
                <w:rFonts w:cs="Times New Roman"/>
                <w:iCs/>
                <w:szCs w:val="28"/>
              </w:rPr>
              <w:t>khác</w:t>
            </w:r>
          </w:p>
        </w:tc>
        <w:tc>
          <w:tcPr>
            <w:tcW w:w="992" w:type="dxa"/>
          </w:tcPr>
          <w:p w14:paraId="117B1BD5" w14:textId="6C8ED41D" w:rsidR="00951A72" w:rsidRPr="00CF3C5D" w:rsidRDefault="000C024C" w:rsidP="003E716F">
            <w:pPr>
              <w:spacing w:after="0" w:line="340" w:lineRule="atLeast"/>
              <w:jc w:val="center"/>
              <w:rPr>
                <w:szCs w:val="28"/>
              </w:rPr>
            </w:pPr>
            <w:r w:rsidRPr="00CF3C5D">
              <w:rPr>
                <w:szCs w:val="28"/>
              </w:rPr>
              <w:t>1</w:t>
            </w:r>
            <w:r w:rsidR="00DC298A">
              <w:rPr>
                <w:szCs w:val="28"/>
              </w:rPr>
              <w:t>6-21</w:t>
            </w:r>
          </w:p>
        </w:tc>
      </w:tr>
      <w:tr w:rsidR="009651CA" w:rsidRPr="00CF3C5D" w14:paraId="38BF9DDB" w14:textId="77777777" w:rsidTr="00910E6A">
        <w:tc>
          <w:tcPr>
            <w:tcW w:w="851" w:type="dxa"/>
          </w:tcPr>
          <w:p w14:paraId="5C62913C" w14:textId="77777777" w:rsidR="00951A72" w:rsidRPr="00CF3C5D" w:rsidRDefault="00951A72" w:rsidP="003E716F">
            <w:pPr>
              <w:spacing w:after="0" w:line="340" w:lineRule="atLeast"/>
              <w:jc w:val="center"/>
              <w:rPr>
                <w:szCs w:val="28"/>
              </w:rPr>
            </w:pPr>
            <w:r w:rsidRPr="00CF3C5D">
              <w:rPr>
                <w:b/>
                <w:szCs w:val="28"/>
              </w:rPr>
              <w:t>VI</w:t>
            </w:r>
          </w:p>
        </w:tc>
        <w:tc>
          <w:tcPr>
            <w:tcW w:w="7400" w:type="dxa"/>
          </w:tcPr>
          <w:p w14:paraId="4C6AA587" w14:textId="77777777" w:rsidR="00951A72" w:rsidRPr="00CF3C5D" w:rsidRDefault="00951A72" w:rsidP="003E716F">
            <w:pPr>
              <w:spacing w:after="0" w:line="340" w:lineRule="atLeast"/>
              <w:jc w:val="both"/>
              <w:outlineLvl w:val="0"/>
              <w:rPr>
                <w:rFonts w:cs="Times New Roman"/>
                <w:b/>
                <w:iCs/>
                <w:szCs w:val="28"/>
              </w:rPr>
            </w:pPr>
            <w:r w:rsidRPr="00CF3C5D">
              <w:rPr>
                <w:rFonts w:cs="Times New Roman"/>
                <w:b/>
                <w:iCs/>
                <w:szCs w:val="28"/>
              </w:rPr>
              <w:t>TỔ CHỨC THỰC HIỆN</w:t>
            </w:r>
          </w:p>
        </w:tc>
        <w:tc>
          <w:tcPr>
            <w:tcW w:w="992" w:type="dxa"/>
          </w:tcPr>
          <w:p w14:paraId="325D1A1D" w14:textId="77777777" w:rsidR="00951A72" w:rsidRPr="00CF3C5D" w:rsidRDefault="00951A72" w:rsidP="003E716F">
            <w:pPr>
              <w:spacing w:after="0" w:line="340" w:lineRule="atLeast"/>
              <w:jc w:val="center"/>
              <w:rPr>
                <w:szCs w:val="28"/>
              </w:rPr>
            </w:pPr>
          </w:p>
        </w:tc>
      </w:tr>
      <w:tr w:rsidR="009651CA" w:rsidRPr="00CF3C5D" w14:paraId="0B42EFF9" w14:textId="77777777" w:rsidTr="00910E6A">
        <w:tc>
          <w:tcPr>
            <w:tcW w:w="851" w:type="dxa"/>
          </w:tcPr>
          <w:p w14:paraId="2A17B3CD" w14:textId="77777777" w:rsidR="00951A72" w:rsidRPr="00CF3C5D" w:rsidRDefault="00951A72" w:rsidP="003E716F">
            <w:pPr>
              <w:spacing w:after="0" w:line="340" w:lineRule="atLeast"/>
              <w:jc w:val="center"/>
              <w:rPr>
                <w:szCs w:val="28"/>
              </w:rPr>
            </w:pPr>
            <w:r w:rsidRPr="00CF3C5D">
              <w:rPr>
                <w:szCs w:val="28"/>
              </w:rPr>
              <w:t>1</w:t>
            </w:r>
          </w:p>
        </w:tc>
        <w:tc>
          <w:tcPr>
            <w:tcW w:w="7400" w:type="dxa"/>
          </w:tcPr>
          <w:p w14:paraId="6A597FC2" w14:textId="77777777" w:rsidR="00951A72" w:rsidRPr="00CF3C5D" w:rsidRDefault="00951A72" w:rsidP="003E716F">
            <w:pPr>
              <w:spacing w:after="0" w:line="340" w:lineRule="atLeast"/>
              <w:jc w:val="both"/>
              <w:outlineLvl w:val="0"/>
              <w:rPr>
                <w:rFonts w:cs="Times New Roman"/>
                <w:iCs/>
                <w:szCs w:val="28"/>
              </w:rPr>
            </w:pPr>
            <w:r w:rsidRPr="00CF3C5D">
              <w:rPr>
                <w:rFonts w:cs="Times New Roman"/>
                <w:iCs/>
                <w:szCs w:val="28"/>
              </w:rPr>
              <w:t>Chế độ công tác</w:t>
            </w:r>
          </w:p>
        </w:tc>
        <w:tc>
          <w:tcPr>
            <w:tcW w:w="992" w:type="dxa"/>
          </w:tcPr>
          <w:p w14:paraId="06872FD7" w14:textId="56965B23" w:rsidR="00951A72" w:rsidRPr="00CF3C5D" w:rsidRDefault="00DC298A" w:rsidP="003E716F">
            <w:pPr>
              <w:spacing w:after="0" w:line="340" w:lineRule="atLeast"/>
              <w:jc w:val="center"/>
              <w:rPr>
                <w:szCs w:val="28"/>
              </w:rPr>
            </w:pPr>
            <w:r>
              <w:rPr>
                <w:szCs w:val="28"/>
              </w:rPr>
              <w:t>21-22</w:t>
            </w:r>
          </w:p>
        </w:tc>
      </w:tr>
      <w:tr w:rsidR="009651CA" w:rsidRPr="00CF3C5D" w14:paraId="4F100C76" w14:textId="77777777" w:rsidTr="00910E6A">
        <w:tc>
          <w:tcPr>
            <w:tcW w:w="851" w:type="dxa"/>
          </w:tcPr>
          <w:p w14:paraId="21FCE505" w14:textId="77777777" w:rsidR="00951A72" w:rsidRPr="00CF3C5D" w:rsidRDefault="00951A72" w:rsidP="003E716F">
            <w:pPr>
              <w:spacing w:after="0" w:line="340" w:lineRule="atLeast"/>
              <w:jc w:val="center"/>
              <w:rPr>
                <w:szCs w:val="28"/>
              </w:rPr>
            </w:pPr>
            <w:r w:rsidRPr="00CF3C5D">
              <w:rPr>
                <w:szCs w:val="28"/>
              </w:rPr>
              <w:t>2</w:t>
            </w:r>
          </w:p>
        </w:tc>
        <w:tc>
          <w:tcPr>
            <w:tcW w:w="7400" w:type="dxa"/>
          </w:tcPr>
          <w:p w14:paraId="7DEAC82E" w14:textId="77777777" w:rsidR="00951A72" w:rsidRPr="00CF3C5D" w:rsidRDefault="00951A72" w:rsidP="003E716F">
            <w:pPr>
              <w:spacing w:after="0" w:line="340" w:lineRule="atLeast"/>
              <w:jc w:val="both"/>
              <w:outlineLvl w:val="0"/>
              <w:rPr>
                <w:rFonts w:cs="Times New Roman"/>
                <w:iCs/>
                <w:szCs w:val="28"/>
              </w:rPr>
            </w:pPr>
            <w:r w:rsidRPr="00CF3C5D">
              <w:rPr>
                <w:rFonts w:cs="Times New Roman"/>
                <w:iCs/>
                <w:szCs w:val="28"/>
              </w:rPr>
              <w:t>Chế độ kiểm tra, giám sát</w:t>
            </w:r>
          </w:p>
        </w:tc>
        <w:tc>
          <w:tcPr>
            <w:tcW w:w="992" w:type="dxa"/>
          </w:tcPr>
          <w:p w14:paraId="330E84F9" w14:textId="7F02E1FB" w:rsidR="00951A72" w:rsidRPr="00CF3C5D" w:rsidRDefault="00DC298A" w:rsidP="003E716F">
            <w:pPr>
              <w:spacing w:after="0" w:line="340" w:lineRule="atLeast"/>
              <w:jc w:val="center"/>
              <w:rPr>
                <w:szCs w:val="28"/>
              </w:rPr>
            </w:pPr>
            <w:r>
              <w:rPr>
                <w:szCs w:val="28"/>
              </w:rPr>
              <w:t>21</w:t>
            </w:r>
          </w:p>
        </w:tc>
      </w:tr>
      <w:tr w:rsidR="00951A72" w:rsidRPr="00CF3C5D" w14:paraId="0EA564ED" w14:textId="77777777" w:rsidTr="00910E6A">
        <w:tc>
          <w:tcPr>
            <w:tcW w:w="851" w:type="dxa"/>
          </w:tcPr>
          <w:p w14:paraId="35BAFA10" w14:textId="77777777" w:rsidR="00951A72" w:rsidRPr="00CF3C5D" w:rsidRDefault="00951A72" w:rsidP="003E716F">
            <w:pPr>
              <w:spacing w:after="0" w:line="340" w:lineRule="atLeast"/>
              <w:jc w:val="center"/>
              <w:rPr>
                <w:szCs w:val="28"/>
              </w:rPr>
            </w:pPr>
            <w:r w:rsidRPr="00CF3C5D">
              <w:rPr>
                <w:szCs w:val="28"/>
              </w:rPr>
              <w:t>3</w:t>
            </w:r>
          </w:p>
        </w:tc>
        <w:tc>
          <w:tcPr>
            <w:tcW w:w="7400" w:type="dxa"/>
          </w:tcPr>
          <w:p w14:paraId="61180091" w14:textId="77777777" w:rsidR="00951A72" w:rsidRPr="00CF3C5D" w:rsidRDefault="00951A72" w:rsidP="003E716F">
            <w:pPr>
              <w:spacing w:after="0" w:line="340" w:lineRule="atLeast"/>
              <w:jc w:val="both"/>
              <w:outlineLvl w:val="0"/>
              <w:rPr>
                <w:rFonts w:cs="Times New Roman"/>
                <w:iCs/>
                <w:szCs w:val="28"/>
              </w:rPr>
            </w:pPr>
            <w:r w:rsidRPr="00CF3C5D">
              <w:rPr>
                <w:rFonts w:cs="Times New Roman"/>
                <w:iCs/>
                <w:szCs w:val="28"/>
              </w:rPr>
              <w:t>Phân công nhiệm vụ</w:t>
            </w:r>
          </w:p>
        </w:tc>
        <w:tc>
          <w:tcPr>
            <w:tcW w:w="992" w:type="dxa"/>
          </w:tcPr>
          <w:p w14:paraId="70DAA2D3" w14:textId="4B03925B" w:rsidR="00951A72" w:rsidRPr="00CF3C5D" w:rsidRDefault="00DC298A" w:rsidP="003E716F">
            <w:pPr>
              <w:spacing w:after="0" w:line="340" w:lineRule="atLeast"/>
              <w:rPr>
                <w:szCs w:val="28"/>
              </w:rPr>
            </w:pPr>
            <w:r>
              <w:rPr>
                <w:szCs w:val="28"/>
              </w:rPr>
              <w:t>21-22</w:t>
            </w:r>
          </w:p>
        </w:tc>
      </w:tr>
    </w:tbl>
    <w:p w14:paraId="7A1D9DB4" w14:textId="77777777" w:rsidR="00FE5CED" w:rsidRPr="00CF3C5D" w:rsidRDefault="00FE5CED" w:rsidP="003E716F">
      <w:pPr>
        <w:spacing w:after="0" w:line="340" w:lineRule="atLeast"/>
        <w:jc w:val="both"/>
        <w:outlineLvl w:val="0"/>
        <w:rPr>
          <w:rFonts w:eastAsia="Times New Roman" w:cs="Times New Roman"/>
          <w:b/>
          <w:szCs w:val="28"/>
        </w:rPr>
      </w:pPr>
    </w:p>
    <w:p w14:paraId="5D37F8C7" w14:textId="77777777" w:rsidR="006F2E1B" w:rsidRPr="00CF3C5D" w:rsidRDefault="006F2E1B" w:rsidP="003E716F">
      <w:pPr>
        <w:spacing w:after="0" w:line="340" w:lineRule="atLeast"/>
        <w:jc w:val="both"/>
        <w:outlineLvl w:val="0"/>
        <w:rPr>
          <w:rFonts w:eastAsia="Times New Roman" w:cs="Times New Roman"/>
          <w:b/>
          <w:szCs w:val="28"/>
        </w:rPr>
      </w:pPr>
    </w:p>
    <w:p w14:paraId="474FC3D5" w14:textId="77777777" w:rsidR="006F2E1B" w:rsidRPr="00CF3C5D" w:rsidRDefault="006F2E1B" w:rsidP="003E716F">
      <w:pPr>
        <w:spacing w:after="0" w:line="340" w:lineRule="atLeast"/>
        <w:jc w:val="both"/>
        <w:outlineLvl w:val="0"/>
        <w:rPr>
          <w:rFonts w:eastAsia="Times New Roman" w:cs="Times New Roman"/>
          <w:b/>
          <w:szCs w:val="28"/>
        </w:rPr>
      </w:pPr>
    </w:p>
    <w:p w14:paraId="5A189E8A" w14:textId="77777777" w:rsidR="006F2E1B" w:rsidRPr="00CF3C5D" w:rsidRDefault="006F2E1B" w:rsidP="003E716F">
      <w:pPr>
        <w:spacing w:after="0" w:line="340" w:lineRule="atLeast"/>
        <w:jc w:val="both"/>
        <w:outlineLvl w:val="0"/>
        <w:rPr>
          <w:rFonts w:eastAsia="Times New Roman" w:cs="Times New Roman"/>
          <w:b/>
          <w:szCs w:val="28"/>
        </w:rPr>
      </w:pPr>
    </w:p>
    <w:p w14:paraId="7D86FE01" w14:textId="77777777" w:rsidR="006F2E1B" w:rsidRPr="00CF3C5D" w:rsidRDefault="006F2E1B" w:rsidP="003E716F">
      <w:pPr>
        <w:tabs>
          <w:tab w:val="left" w:pos="950"/>
        </w:tabs>
        <w:spacing w:after="0" w:line="340" w:lineRule="atLeast"/>
        <w:jc w:val="both"/>
        <w:outlineLvl w:val="0"/>
        <w:rPr>
          <w:rFonts w:eastAsia="Times New Roman" w:cs="Times New Roman"/>
          <w:b/>
          <w:szCs w:val="28"/>
        </w:rPr>
      </w:pPr>
    </w:p>
    <w:p w14:paraId="3ECB5F74" w14:textId="77777777" w:rsidR="00950C39" w:rsidRPr="00CF3C5D" w:rsidRDefault="00950C39" w:rsidP="003E716F">
      <w:pPr>
        <w:tabs>
          <w:tab w:val="left" w:pos="950"/>
        </w:tabs>
        <w:spacing w:after="0" w:line="340" w:lineRule="atLeast"/>
        <w:jc w:val="both"/>
        <w:outlineLvl w:val="0"/>
        <w:rPr>
          <w:rFonts w:eastAsia="Times New Roman" w:cs="Times New Roman"/>
          <w:b/>
          <w:szCs w:val="28"/>
        </w:rPr>
      </w:pPr>
    </w:p>
    <w:p w14:paraId="1B19BEFB" w14:textId="77777777" w:rsidR="00A2040F" w:rsidRPr="00CF3C5D" w:rsidRDefault="00A2040F" w:rsidP="003E716F">
      <w:pPr>
        <w:spacing w:after="0" w:line="340" w:lineRule="atLeast"/>
        <w:jc w:val="both"/>
        <w:outlineLvl w:val="0"/>
        <w:rPr>
          <w:rFonts w:eastAsia="Times New Roman" w:cs="Times New Roman"/>
          <w:b/>
          <w:szCs w:val="28"/>
        </w:rPr>
      </w:pPr>
    </w:p>
    <w:p w14:paraId="45C074DB" w14:textId="77777777" w:rsidR="001C2037" w:rsidRPr="00CF3C5D" w:rsidRDefault="001C2037" w:rsidP="003E716F">
      <w:pPr>
        <w:spacing w:after="0" w:line="340" w:lineRule="atLeast"/>
        <w:jc w:val="both"/>
        <w:outlineLvl w:val="0"/>
        <w:rPr>
          <w:rFonts w:eastAsia="Times New Roman" w:cs="Times New Roman"/>
          <w:b/>
          <w:szCs w:val="28"/>
        </w:rPr>
      </w:pPr>
    </w:p>
    <w:p w14:paraId="034FCEF4" w14:textId="77777777" w:rsidR="00A42F44" w:rsidRPr="00CF3C5D" w:rsidRDefault="00A42F44" w:rsidP="003E716F">
      <w:pPr>
        <w:spacing w:after="0" w:line="340" w:lineRule="atLeast"/>
        <w:jc w:val="both"/>
        <w:outlineLvl w:val="0"/>
        <w:rPr>
          <w:rFonts w:eastAsia="Times New Roman" w:cs="Times New Roman"/>
          <w:b/>
          <w:szCs w:val="28"/>
        </w:rPr>
      </w:pPr>
    </w:p>
    <w:p w14:paraId="27C30E81" w14:textId="77777777" w:rsidR="00A2040F" w:rsidRPr="00CF3C5D" w:rsidRDefault="0060366A" w:rsidP="003E716F">
      <w:pPr>
        <w:pStyle w:val="FirstParagraph"/>
        <w:spacing w:before="0" w:after="0" w:line="340" w:lineRule="atLeast"/>
        <w:rPr>
          <w:rFonts w:ascii="Times New Roman" w:hAnsi="Times New Roman"/>
          <w:b/>
          <w:sz w:val="28"/>
          <w:szCs w:val="28"/>
        </w:rPr>
      </w:pPr>
      <w:r w:rsidRPr="00CF3C5D">
        <w:rPr>
          <w:rFonts w:ascii="Times New Roman" w:hAnsi="Times New Roman"/>
          <w:sz w:val="26"/>
          <w:szCs w:val="26"/>
        </w:rPr>
        <w:lastRenderedPageBreak/>
        <w:t xml:space="preserve">     </w:t>
      </w:r>
      <w:r w:rsidR="00FB4C48" w:rsidRPr="00CF3C5D">
        <w:rPr>
          <w:rFonts w:ascii="Times New Roman" w:hAnsi="Times New Roman"/>
          <w:sz w:val="26"/>
          <w:szCs w:val="26"/>
        </w:rPr>
        <w:t>UBND XÃ</w:t>
      </w:r>
      <w:r w:rsidR="00A2040F" w:rsidRPr="00CF3C5D">
        <w:rPr>
          <w:rFonts w:ascii="Times New Roman" w:hAnsi="Times New Roman"/>
          <w:sz w:val="26"/>
          <w:szCs w:val="26"/>
        </w:rPr>
        <w:t xml:space="preserve"> DIỄN CHÂU   </w:t>
      </w:r>
      <w:r w:rsidR="00422E81" w:rsidRPr="00CF3C5D">
        <w:rPr>
          <w:rFonts w:ascii="Times New Roman" w:hAnsi="Times New Roman"/>
          <w:sz w:val="26"/>
          <w:szCs w:val="26"/>
        </w:rPr>
        <w:t xml:space="preserve">  </w:t>
      </w:r>
      <w:r w:rsidRPr="00CF3C5D">
        <w:rPr>
          <w:rFonts w:ascii="Times New Roman" w:hAnsi="Times New Roman"/>
          <w:sz w:val="26"/>
          <w:szCs w:val="26"/>
        </w:rPr>
        <w:t xml:space="preserve">       </w:t>
      </w:r>
      <w:r w:rsidR="00422E81" w:rsidRPr="00CF3C5D">
        <w:rPr>
          <w:rFonts w:ascii="Times New Roman" w:hAnsi="Times New Roman"/>
          <w:sz w:val="26"/>
          <w:szCs w:val="26"/>
        </w:rPr>
        <w:t xml:space="preserve"> </w:t>
      </w:r>
      <w:r w:rsidR="00A2040F" w:rsidRPr="00CF3C5D">
        <w:rPr>
          <w:rFonts w:ascii="Times New Roman" w:hAnsi="Times New Roman"/>
          <w:b/>
          <w:sz w:val="26"/>
          <w:szCs w:val="26"/>
        </w:rPr>
        <w:t xml:space="preserve">CỘNG HÒA XÃ HỘI CHỦ NGHĨA VIỆT NAM </w:t>
      </w:r>
      <w:r w:rsidR="00A2040F" w:rsidRPr="00CF3C5D">
        <w:rPr>
          <w:rFonts w:ascii="Times New Roman" w:hAnsi="Times New Roman"/>
          <w:b/>
          <w:sz w:val="26"/>
          <w:szCs w:val="26"/>
          <w:u w:val="single"/>
        </w:rPr>
        <w:t>TRƯỜNG MẦM NON THỊ TRẤN</w:t>
      </w:r>
      <w:r w:rsidR="00A2040F" w:rsidRPr="00CF3C5D">
        <w:rPr>
          <w:rFonts w:ascii="Times New Roman" w:hAnsi="Times New Roman"/>
          <w:b/>
          <w:sz w:val="28"/>
          <w:szCs w:val="28"/>
        </w:rPr>
        <w:t xml:space="preserve">                 </w:t>
      </w:r>
      <w:r w:rsidR="00A2040F" w:rsidRPr="00CF3C5D">
        <w:rPr>
          <w:rFonts w:ascii="Times New Roman" w:hAnsi="Times New Roman"/>
          <w:b/>
          <w:sz w:val="28"/>
          <w:szCs w:val="28"/>
          <w:u w:val="single"/>
        </w:rPr>
        <w:t>Độc lập - Tự do - Hạnh phúc</w:t>
      </w:r>
    </w:p>
    <w:p w14:paraId="0110369F" w14:textId="77777777" w:rsidR="00A2040F" w:rsidRPr="00CF3C5D" w:rsidRDefault="00A2040F" w:rsidP="003E716F">
      <w:pPr>
        <w:pStyle w:val="BodyText"/>
        <w:spacing w:before="0" w:after="0" w:line="340" w:lineRule="atLeast"/>
        <w:rPr>
          <w:rFonts w:ascii="Times New Roman" w:hAnsi="Times New Roman"/>
          <w:i/>
          <w:sz w:val="28"/>
          <w:szCs w:val="28"/>
        </w:rPr>
      </w:pPr>
      <w:r w:rsidRPr="00CF3C5D">
        <w:rPr>
          <w:rFonts w:ascii="Times New Roman" w:hAnsi="Times New Roman"/>
          <w:i/>
          <w:sz w:val="28"/>
          <w:szCs w:val="28"/>
        </w:rPr>
        <w:t xml:space="preserve">    </w:t>
      </w:r>
      <w:r w:rsidRPr="00CF3C5D">
        <w:rPr>
          <w:rFonts w:ascii="Times New Roman" w:hAnsi="Times New Roman"/>
        </w:rPr>
        <w:t>Số</w:t>
      </w:r>
      <w:r w:rsidR="00924A90" w:rsidRPr="00CF3C5D">
        <w:rPr>
          <w:rFonts w:ascii="Times New Roman" w:hAnsi="Times New Roman"/>
        </w:rPr>
        <w:t>:</w:t>
      </w:r>
      <w:r w:rsidR="006956DF" w:rsidRPr="00CF3C5D">
        <w:rPr>
          <w:rFonts w:ascii="Times New Roman" w:hAnsi="Times New Roman"/>
        </w:rPr>
        <w:t xml:space="preserve"> </w:t>
      </w:r>
      <w:r w:rsidR="00FB4C48" w:rsidRPr="00CF3C5D">
        <w:rPr>
          <w:rFonts w:ascii="Times New Roman" w:hAnsi="Times New Roman"/>
        </w:rPr>
        <w:t xml:space="preserve"> </w:t>
      </w:r>
      <w:r w:rsidR="00CB01D6" w:rsidRPr="00CF3C5D">
        <w:rPr>
          <w:rFonts w:ascii="Times New Roman" w:hAnsi="Times New Roman"/>
        </w:rPr>
        <w:t xml:space="preserve">210  </w:t>
      </w:r>
      <w:r w:rsidRPr="00CF3C5D">
        <w:rPr>
          <w:rFonts w:ascii="Times New Roman" w:hAnsi="Times New Roman"/>
        </w:rPr>
        <w:t>/KH</w:t>
      </w:r>
      <w:r w:rsidR="00CB01D6" w:rsidRPr="00CF3C5D">
        <w:rPr>
          <w:rFonts w:ascii="Times New Roman" w:hAnsi="Times New Roman"/>
        </w:rPr>
        <w:t xml:space="preserve">GD </w:t>
      </w:r>
      <w:r w:rsidRPr="00CF3C5D">
        <w:rPr>
          <w:rFonts w:ascii="Times New Roman" w:hAnsi="Times New Roman"/>
        </w:rPr>
        <w:t>-MNTT</w:t>
      </w:r>
      <w:r w:rsidRPr="00CF3C5D">
        <w:rPr>
          <w:rFonts w:ascii="Times New Roman" w:hAnsi="Times New Roman"/>
          <w:i/>
          <w:sz w:val="28"/>
          <w:szCs w:val="28"/>
        </w:rPr>
        <w:t xml:space="preserve">            </w:t>
      </w:r>
      <w:r w:rsidR="00CB01D6" w:rsidRPr="00CF3C5D">
        <w:rPr>
          <w:rFonts w:ascii="Times New Roman" w:hAnsi="Times New Roman"/>
          <w:i/>
          <w:sz w:val="28"/>
          <w:szCs w:val="28"/>
        </w:rPr>
        <w:t xml:space="preserve">              Diễn Châu</w:t>
      </w:r>
      <w:r w:rsidR="00FB4C48" w:rsidRPr="00CF3C5D">
        <w:rPr>
          <w:rFonts w:ascii="Times New Roman" w:hAnsi="Times New Roman"/>
          <w:i/>
          <w:sz w:val="28"/>
          <w:szCs w:val="28"/>
        </w:rPr>
        <w:t xml:space="preserve">, ngày </w:t>
      </w:r>
      <w:r w:rsidR="000A700C" w:rsidRPr="00CF3C5D">
        <w:rPr>
          <w:rFonts w:ascii="Times New Roman" w:hAnsi="Times New Roman"/>
          <w:i/>
          <w:sz w:val="28"/>
          <w:szCs w:val="28"/>
        </w:rPr>
        <w:t>8</w:t>
      </w:r>
      <w:r w:rsidR="00CB01D6" w:rsidRPr="00CF3C5D">
        <w:rPr>
          <w:rFonts w:ascii="Times New Roman" w:hAnsi="Times New Roman"/>
          <w:i/>
          <w:sz w:val="28"/>
          <w:szCs w:val="28"/>
        </w:rPr>
        <w:t xml:space="preserve"> </w:t>
      </w:r>
      <w:r w:rsidRPr="00CF3C5D">
        <w:rPr>
          <w:rFonts w:ascii="Times New Roman" w:hAnsi="Times New Roman"/>
          <w:i/>
          <w:sz w:val="28"/>
          <w:szCs w:val="28"/>
        </w:rPr>
        <w:t xml:space="preserve"> tháng </w:t>
      </w:r>
      <w:r w:rsidR="00CB01D6" w:rsidRPr="00CF3C5D">
        <w:rPr>
          <w:rFonts w:ascii="Times New Roman" w:hAnsi="Times New Roman"/>
          <w:i/>
          <w:sz w:val="28"/>
          <w:szCs w:val="28"/>
        </w:rPr>
        <w:t>9  năm 2025</w:t>
      </w:r>
    </w:p>
    <w:p w14:paraId="660C2E60" w14:textId="77777777" w:rsidR="005B1EA4" w:rsidRPr="00CF3C5D" w:rsidRDefault="005B1EA4" w:rsidP="003E716F">
      <w:pPr>
        <w:pStyle w:val="BodyText"/>
        <w:spacing w:before="0" w:after="0" w:line="340" w:lineRule="atLeast"/>
        <w:rPr>
          <w:rFonts w:ascii="Times New Roman" w:hAnsi="Times New Roman"/>
          <w:i/>
          <w:sz w:val="28"/>
          <w:szCs w:val="28"/>
        </w:rPr>
      </w:pPr>
    </w:p>
    <w:p w14:paraId="7C5C170D" w14:textId="77777777" w:rsidR="00A2040F" w:rsidRPr="00CF3C5D" w:rsidRDefault="00A2040F" w:rsidP="003E716F">
      <w:pPr>
        <w:spacing w:after="0" w:line="340" w:lineRule="atLeast"/>
        <w:jc w:val="center"/>
        <w:outlineLvl w:val="0"/>
        <w:rPr>
          <w:rFonts w:cs="Times New Roman"/>
          <w:b/>
          <w:szCs w:val="28"/>
        </w:rPr>
      </w:pPr>
      <w:r w:rsidRPr="00CF3C5D">
        <w:rPr>
          <w:rFonts w:cs="Times New Roman"/>
          <w:b/>
          <w:szCs w:val="28"/>
        </w:rPr>
        <w:t xml:space="preserve">KẾ HOẠCH GIÁO DỤC NHÀ TRƯỜNG  </w:t>
      </w:r>
    </w:p>
    <w:p w14:paraId="73ED54E4" w14:textId="77777777" w:rsidR="006F2E1B" w:rsidRPr="00CF3C5D" w:rsidRDefault="00A2040F" w:rsidP="003E716F">
      <w:pPr>
        <w:spacing w:after="0" w:line="340" w:lineRule="atLeast"/>
        <w:jc w:val="center"/>
        <w:outlineLvl w:val="0"/>
        <w:rPr>
          <w:rFonts w:cs="Times New Roman"/>
          <w:b/>
          <w:szCs w:val="28"/>
        </w:rPr>
      </w:pPr>
      <w:r w:rsidRPr="00CF3C5D">
        <w:rPr>
          <w:rFonts w:cs="Times New Roman"/>
          <w:b/>
          <w:szCs w:val="28"/>
        </w:rPr>
        <w:t>NĂM HỌC 20</w:t>
      </w:r>
      <w:r w:rsidR="00FB4C48" w:rsidRPr="00CF3C5D">
        <w:rPr>
          <w:rFonts w:cs="Times New Roman"/>
          <w:b/>
          <w:szCs w:val="28"/>
        </w:rPr>
        <w:t>25– 2026</w:t>
      </w:r>
    </w:p>
    <w:p w14:paraId="72DEA2BD" w14:textId="77777777" w:rsidR="00A2040F" w:rsidRPr="00CF3C5D" w:rsidRDefault="00A2040F" w:rsidP="003E716F">
      <w:pPr>
        <w:spacing w:after="0" w:line="340" w:lineRule="atLeast"/>
        <w:jc w:val="both"/>
        <w:outlineLvl w:val="0"/>
        <w:rPr>
          <w:rFonts w:eastAsia="Times New Roman" w:cs="Times New Roman"/>
          <w:b/>
          <w:szCs w:val="28"/>
        </w:rPr>
      </w:pPr>
    </w:p>
    <w:p w14:paraId="62162CDC" w14:textId="77777777" w:rsidR="00312688" w:rsidRPr="00CF3C5D" w:rsidRDefault="00687CAA" w:rsidP="003E716F">
      <w:pPr>
        <w:spacing w:after="0" w:line="340" w:lineRule="atLeast"/>
        <w:ind w:firstLine="567"/>
        <w:jc w:val="both"/>
        <w:outlineLvl w:val="0"/>
        <w:rPr>
          <w:rFonts w:eastAsia="Times New Roman" w:cs="Times New Roman"/>
          <w:b/>
          <w:szCs w:val="28"/>
        </w:rPr>
      </w:pPr>
      <w:r w:rsidRPr="00CF3C5D">
        <w:rPr>
          <w:rFonts w:eastAsia="Times New Roman" w:cs="Times New Roman"/>
          <w:b/>
          <w:szCs w:val="28"/>
        </w:rPr>
        <w:t>I. CĂN CỨ XÂY DỰNG KẾ HOẠCH</w:t>
      </w:r>
      <w:bookmarkStart w:id="0" w:name="_Hlk65690175"/>
    </w:p>
    <w:p w14:paraId="07C3EC09" w14:textId="77777777" w:rsidR="000D52F8" w:rsidRPr="00CF3C5D" w:rsidRDefault="000D52F8" w:rsidP="003E716F">
      <w:pPr>
        <w:shd w:val="clear" w:color="auto" w:fill="FFFFFF"/>
        <w:spacing w:after="0" w:line="340" w:lineRule="atLeast"/>
        <w:ind w:firstLine="720"/>
        <w:jc w:val="both"/>
        <w:rPr>
          <w:rFonts w:cs="Times New Roman"/>
          <w:bCs/>
          <w:i/>
          <w:szCs w:val="28"/>
          <w:shd w:val="clear" w:color="auto" w:fill="FFFFFF"/>
        </w:rPr>
      </w:pPr>
      <w:r w:rsidRPr="00CF3C5D">
        <w:rPr>
          <w:rFonts w:cs="Times New Roman"/>
          <w:i/>
          <w:szCs w:val="28"/>
          <w:lang w:val="nb-NO"/>
        </w:rPr>
        <w:t xml:space="preserve">Căn cứ Quyết định </w:t>
      </w:r>
      <w:r w:rsidRPr="00CF3C5D">
        <w:rPr>
          <w:rFonts w:cs="Times New Roman"/>
          <w:bCs/>
          <w:i/>
          <w:szCs w:val="28"/>
          <w:shd w:val="clear" w:color="auto" w:fill="FFFFFF"/>
        </w:rPr>
        <w:t>số 2269/QĐ-BGDĐT ngày 11 tháng 8 năm 2025 của Bộ giáo dục và đào tạo quy định Khung kế hoạch thời gian năm học 2025 - 2026 đối với giáo dục mầm non, giáo dục phổ thông và giáo dục thường xuyên.</w:t>
      </w:r>
    </w:p>
    <w:p w14:paraId="0242CF45" w14:textId="77777777" w:rsidR="000D52F8" w:rsidRPr="00CF3C5D" w:rsidRDefault="000D52F8" w:rsidP="003E716F">
      <w:pPr>
        <w:spacing w:after="0" w:line="340" w:lineRule="atLeast"/>
        <w:ind w:firstLine="720"/>
        <w:jc w:val="both"/>
        <w:rPr>
          <w:rFonts w:eastAsia="Times New Roman" w:cs="Times New Roman"/>
          <w:i/>
          <w:color w:val="222222"/>
          <w:szCs w:val="28"/>
        </w:rPr>
      </w:pPr>
      <w:r w:rsidRPr="00CF3C5D">
        <w:rPr>
          <w:rFonts w:cs="Times New Roman"/>
          <w:i/>
          <w:szCs w:val="28"/>
          <w:lang w:val="nb-NO"/>
        </w:rPr>
        <w:t xml:space="preserve">Căn cứ Quyết định </w:t>
      </w:r>
      <w:r w:rsidRPr="00CF3C5D">
        <w:rPr>
          <w:rFonts w:cs="Times New Roman"/>
          <w:bCs/>
          <w:i/>
          <w:szCs w:val="28"/>
          <w:shd w:val="clear" w:color="auto" w:fill="FFFFFF"/>
        </w:rPr>
        <w:t xml:space="preserve">số 2358/QĐ-BGDĐT ngày 20 tháng 8 năm 2025 của Bộ giáo dục và đào tạo </w:t>
      </w:r>
      <w:r w:rsidRPr="00CF3C5D">
        <w:rPr>
          <w:rFonts w:eastAsia="Times New Roman" w:cs="Times New Roman"/>
          <w:bCs/>
          <w:i/>
          <w:color w:val="000000"/>
          <w:szCs w:val="28"/>
        </w:rPr>
        <w:t>Ban hành Kế hoạch nhiệm vụ, giải pháp trọng tâm</w:t>
      </w:r>
      <w:r w:rsidRPr="00CF3C5D">
        <w:rPr>
          <w:rFonts w:eastAsia="Times New Roman" w:cs="Times New Roman"/>
          <w:i/>
          <w:color w:val="222222"/>
          <w:szCs w:val="28"/>
        </w:rPr>
        <w:br/>
      </w:r>
      <w:r w:rsidRPr="00CF3C5D">
        <w:rPr>
          <w:rFonts w:eastAsia="Times New Roman" w:cs="Times New Roman"/>
          <w:bCs/>
          <w:i/>
          <w:color w:val="000000"/>
          <w:szCs w:val="28"/>
        </w:rPr>
        <w:t>năm học 2025 - 2026 của ngành Giáo dục;</w:t>
      </w:r>
    </w:p>
    <w:p w14:paraId="58162DCE" w14:textId="77777777" w:rsidR="000D52F8" w:rsidRPr="00CF3C5D" w:rsidRDefault="000D52F8" w:rsidP="003E716F">
      <w:pPr>
        <w:shd w:val="clear" w:color="auto" w:fill="FFFFFF"/>
        <w:spacing w:after="0" w:line="340" w:lineRule="atLeast"/>
        <w:ind w:firstLine="720"/>
        <w:jc w:val="both"/>
        <w:rPr>
          <w:i/>
        </w:rPr>
      </w:pPr>
      <w:r w:rsidRPr="00CF3C5D">
        <w:rPr>
          <w:i/>
        </w:rPr>
        <w:t>Căn cứ Công văn số 4828/BGDĐT-GDMN ngày 20/8/2025 của Bộ Giáo dục và Đào tạo về việc hướng dẫn thực hiện nhiệm vụ giáo dục mầm non năm học 2025-2026 ;</w:t>
      </w:r>
    </w:p>
    <w:p w14:paraId="65E82A54" w14:textId="77777777" w:rsidR="000D52F8" w:rsidRPr="00CF3C5D" w:rsidRDefault="000D52F8" w:rsidP="003E716F">
      <w:pPr>
        <w:shd w:val="clear" w:color="auto" w:fill="FFFFFF"/>
        <w:spacing w:after="0" w:line="340" w:lineRule="atLeast"/>
        <w:ind w:firstLine="720"/>
        <w:jc w:val="both"/>
        <w:rPr>
          <w:rFonts w:cs="Times New Roman"/>
          <w:i/>
          <w:szCs w:val="28"/>
          <w:lang w:val="nb-NO"/>
        </w:rPr>
      </w:pPr>
      <w:r w:rsidRPr="00CF3C5D">
        <w:rPr>
          <w:rFonts w:cs="Times New Roman"/>
          <w:i/>
          <w:szCs w:val="28"/>
          <w:lang w:val="nb-NO"/>
        </w:rPr>
        <w:t>Căn cứ Quyết định số 2082/QĐ-UBND tỉnh Nghệ An, ngày 14 tháng 8 năm 2024 về khung kế hoạch thời gian năm học 2025-2026 đối với giáo dục mầm non, giáo dục phổ thông và giáo dục thường xuyên trên địa bàn tỉnh Nghệ An;</w:t>
      </w:r>
    </w:p>
    <w:p w14:paraId="16ACB7FA" w14:textId="77777777" w:rsidR="000D52F8" w:rsidRPr="00CF3C5D" w:rsidRDefault="000D52F8" w:rsidP="003E716F">
      <w:pPr>
        <w:spacing w:after="0" w:line="340" w:lineRule="atLeast"/>
        <w:ind w:left="12" w:firstLine="708"/>
        <w:jc w:val="both"/>
        <w:rPr>
          <w:rFonts w:eastAsia="Calibri" w:cs="Times New Roman"/>
          <w:bCs/>
          <w:i/>
          <w:szCs w:val="28"/>
          <w:lang w:eastAsia="vi-VN"/>
        </w:rPr>
      </w:pPr>
      <w:r w:rsidRPr="00CF3C5D">
        <w:rPr>
          <w:rFonts w:eastAsia="Calibri" w:cs="Times New Roman"/>
          <w:i/>
          <w:spacing w:val="-2"/>
          <w:szCs w:val="28"/>
          <w:lang w:val="sv-SE"/>
        </w:rPr>
        <w:t xml:space="preserve">Căn cứ Công văn số 2525 /SGD&amp;ĐT-GDMN ngày 3 tháng 9 năm 2025 của Sở GD&amp;ĐT Nghệ An về việc </w:t>
      </w:r>
      <w:r w:rsidRPr="00CF3C5D">
        <w:rPr>
          <w:rFonts w:eastAsia="Calibri" w:cs="Times New Roman"/>
          <w:i/>
          <w:spacing w:val="-2"/>
          <w:szCs w:val="28"/>
        </w:rPr>
        <w:t xml:space="preserve">Hướng dẫn </w:t>
      </w:r>
      <w:r w:rsidRPr="00CF3C5D">
        <w:rPr>
          <w:rFonts w:eastAsia="Calibri" w:cs="Times New Roman"/>
          <w:bCs/>
          <w:i/>
          <w:szCs w:val="28"/>
          <w:lang w:eastAsia="vi-VN"/>
        </w:rPr>
        <w:t xml:space="preserve">nhiệm vụ năm học 2025-2026 đối với GDMN; </w:t>
      </w:r>
    </w:p>
    <w:p w14:paraId="4A9FCB1F" w14:textId="77777777" w:rsidR="000D52F8" w:rsidRPr="00CF3C5D" w:rsidRDefault="000D52F8" w:rsidP="003E716F">
      <w:pPr>
        <w:spacing w:after="0" w:line="340" w:lineRule="atLeast"/>
        <w:ind w:left="317" w:firstLine="403"/>
        <w:jc w:val="both"/>
        <w:rPr>
          <w:rStyle w:val="Vnbnnidung"/>
          <w:i/>
          <w:sz w:val="28"/>
          <w:szCs w:val="28"/>
        </w:rPr>
      </w:pPr>
      <w:r w:rsidRPr="00CF3C5D">
        <w:rPr>
          <w:i/>
          <w:szCs w:val="28"/>
        </w:rPr>
        <w:t>Căn cứ vào chiến lược phát triển nhà trường giai đoạn 2020-2025 tầm nhìn đến năm 2030;</w:t>
      </w:r>
    </w:p>
    <w:p w14:paraId="6F404E95" w14:textId="77777777" w:rsidR="00173AB2" w:rsidRPr="00CF3C5D" w:rsidRDefault="000D52F8" w:rsidP="003E716F">
      <w:pPr>
        <w:shd w:val="clear" w:color="auto" w:fill="FFFFFF"/>
        <w:spacing w:after="0" w:line="340" w:lineRule="atLeast"/>
        <w:ind w:firstLine="720"/>
        <w:jc w:val="both"/>
        <w:rPr>
          <w:i/>
          <w:lang w:val="sv-SE"/>
        </w:rPr>
      </w:pPr>
      <w:r w:rsidRPr="00CF3C5D">
        <w:rPr>
          <w:i/>
          <w:spacing w:val="-2"/>
          <w:lang w:val="sv-SE"/>
        </w:rPr>
        <w:t xml:space="preserve">Căn cứ vào yêu cầu, nhiệm vụ phát triển của giáo dục mầm non </w:t>
      </w:r>
      <w:r w:rsidRPr="00CF3C5D">
        <w:rPr>
          <w:i/>
          <w:lang w:val="it-IT"/>
        </w:rPr>
        <w:t>và tình hình thực tế của địa phương xã Diễn Châu và nhà trường</w:t>
      </w:r>
      <w:r w:rsidRPr="00CF3C5D">
        <w:rPr>
          <w:i/>
          <w:spacing w:val="-2"/>
          <w:lang w:val="sv-SE"/>
        </w:rPr>
        <w:t xml:space="preserve">, </w:t>
      </w:r>
      <w:r w:rsidRPr="00CF3C5D">
        <w:rPr>
          <w:i/>
          <w:lang w:val="sv-SE"/>
        </w:rPr>
        <w:t>Trư</w:t>
      </w:r>
      <w:r w:rsidRPr="00CF3C5D">
        <w:rPr>
          <w:i/>
          <w:lang w:val="sv-SE"/>
        </w:rPr>
        <w:softHyphen/>
        <w:t xml:space="preserve">ờng mầm non Thị Trấn </w:t>
      </w:r>
      <w:r w:rsidRPr="00CF3C5D">
        <w:rPr>
          <w:i/>
          <w:lang w:val="it-IT"/>
        </w:rPr>
        <w:t xml:space="preserve">xây dựng kế hoạch thực hiện nhiệm vụ </w:t>
      </w:r>
      <w:r w:rsidRPr="00CF3C5D">
        <w:rPr>
          <w:i/>
          <w:lang w:val="sv-SE"/>
        </w:rPr>
        <w:t>năm học 2025-2026 như sau:</w:t>
      </w:r>
    </w:p>
    <w:p w14:paraId="1113A0AB" w14:textId="77777777" w:rsidR="00B64A5C" w:rsidRPr="00CF3C5D" w:rsidRDefault="00687CAA" w:rsidP="003E716F">
      <w:pPr>
        <w:spacing w:after="0" w:line="340" w:lineRule="atLeast"/>
        <w:ind w:firstLine="567"/>
        <w:jc w:val="both"/>
        <w:rPr>
          <w:rFonts w:eastAsia="Times New Roman" w:cs="Times New Roman"/>
          <w:b/>
          <w:szCs w:val="28"/>
        </w:rPr>
      </w:pPr>
      <w:r w:rsidRPr="00CF3C5D">
        <w:rPr>
          <w:rFonts w:eastAsia="Times New Roman" w:cs="Times New Roman"/>
          <w:b/>
          <w:szCs w:val="28"/>
        </w:rPr>
        <w:t>II. ĐẶC ĐIỂM TÌNH HÌNH</w:t>
      </w:r>
      <w:bookmarkEnd w:id="0"/>
    </w:p>
    <w:p w14:paraId="39078162" w14:textId="77777777" w:rsidR="00CA38F9" w:rsidRPr="00CF3C5D" w:rsidRDefault="00CA38F9" w:rsidP="003E716F">
      <w:pPr>
        <w:pStyle w:val="ListParagraph"/>
        <w:numPr>
          <w:ilvl w:val="0"/>
          <w:numId w:val="2"/>
        </w:numPr>
        <w:spacing w:after="0" w:line="340" w:lineRule="atLeast"/>
        <w:jc w:val="both"/>
        <w:rPr>
          <w:rFonts w:eastAsia="Times New Roman" w:cs="Times New Roman"/>
          <w:b/>
          <w:iCs/>
          <w:szCs w:val="28"/>
        </w:rPr>
      </w:pPr>
      <w:r w:rsidRPr="00CF3C5D">
        <w:rPr>
          <w:rFonts w:cs="Times New Roman"/>
          <w:b/>
          <w:szCs w:val="28"/>
        </w:rPr>
        <w:t>Đ</w:t>
      </w:r>
      <w:r w:rsidRPr="00CF3C5D">
        <w:rPr>
          <w:rFonts w:eastAsia="Times New Roman" w:cs="Times New Roman"/>
          <w:b/>
          <w:iCs/>
          <w:szCs w:val="28"/>
        </w:rPr>
        <w:t>ặc điểm tình hình kinh tế, văn hóa, xã hội địa phương</w:t>
      </w:r>
    </w:p>
    <w:p w14:paraId="6FFB6E75" w14:textId="2945ECAE" w:rsidR="004F4D48" w:rsidRPr="00CF3C5D" w:rsidRDefault="004F4D48" w:rsidP="003E716F">
      <w:pPr>
        <w:spacing w:after="0" w:line="340" w:lineRule="atLeast"/>
        <w:ind w:firstLine="720"/>
        <w:jc w:val="both"/>
        <w:rPr>
          <w:szCs w:val="20"/>
        </w:rPr>
      </w:pPr>
      <w:r w:rsidRPr="00CF3C5D">
        <w:rPr>
          <w:rFonts w:cs="Times New Roman"/>
          <w:szCs w:val="28"/>
          <w:lang w:val="nl-NL"/>
        </w:rPr>
        <w:t xml:space="preserve">Thị Trấn </w:t>
      </w:r>
      <w:r w:rsidR="001C02A9" w:rsidRPr="00CF3C5D">
        <w:rPr>
          <w:rFonts w:cs="Times New Roman"/>
          <w:szCs w:val="28"/>
          <w:lang w:val="nl-NL"/>
        </w:rPr>
        <w:t xml:space="preserve">xã </w:t>
      </w:r>
      <w:r w:rsidRPr="00CF3C5D">
        <w:rPr>
          <w:rFonts w:cs="Times New Roman"/>
          <w:szCs w:val="28"/>
          <w:lang w:val="nl-NL"/>
        </w:rPr>
        <w:t>Diễn Châu là khu trung tâm kinh tế, chính trị, văn hóa xã hội củ</w:t>
      </w:r>
      <w:r w:rsidR="004F7FD9" w:rsidRPr="00CF3C5D">
        <w:rPr>
          <w:rFonts w:cs="Times New Roman"/>
          <w:szCs w:val="28"/>
          <w:lang w:val="nl-NL"/>
        </w:rPr>
        <w:t>a xã</w:t>
      </w:r>
      <w:r w:rsidRPr="00CF3C5D">
        <w:rPr>
          <w:rFonts w:cs="Times New Roman"/>
          <w:szCs w:val="28"/>
          <w:lang w:val="nl-NL"/>
        </w:rPr>
        <w:t xml:space="preserve"> Diễn Châu. Thị Trấn là địa phương có nhiều ngành nghề và có truyền thống hiếu học</w:t>
      </w:r>
      <w:r w:rsidRPr="00CF3C5D">
        <w:t>. Nghề nghiệp chủ yếu là kinh doanh vừa và nhỏ , dịch vụ, làm công ở các tỉnh miề</w:t>
      </w:r>
      <w:r w:rsidR="0020023B" w:rsidRPr="00CF3C5D">
        <w:t xml:space="preserve">n nam và một </w:t>
      </w:r>
      <w:r w:rsidRPr="00CF3C5D">
        <w:t>số nơi khác. Một số bộ phận nhỏ sản xuất nông nghiệp . Đời sống các hộ dân khá ổn định.</w:t>
      </w:r>
    </w:p>
    <w:p w14:paraId="1BC960E3" w14:textId="77777777" w:rsidR="004F4D48" w:rsidRPr="00CF3C5D" w:rsidRDefault="004F4D48" w:rsidP="003E716F">
      <w:pPr>
        <w:spacing w:after="0" w:line="340" w:lineRule="atLeast"/>
        <w:ind w:firstLine="720"/>
        <w:jc w:val="both"/>
        <w:outlineLvl w:val="1"/>
      </w:pPr>
      <w:r w:rsidRPr="00CF3C5D">
        <w:rPr>
          <w:rFonts w:eastAsia="Times New Roman" w:cs="Times New Roman"/>
          <w:szCs w:val="28"/>
        </w:rPr>
        <w:t>Cùng với sự phát triển</w:t>
      </w:r>
      <w:r w:rsidR="0020023B" w:rsidRPr="00CF3C5D">
        <w:rPr>
          <w:rFonts w:eastAsia="Times New Roman" w:cs="Times New Roman"/>
          <w:szCs w:val="28"/>
        </w:rPr>
        <w:t xml:space="preserve"> của xã hội, </w:t>
      </w:r>
      <w:r w:rsidR="000715A5" w:rsidRPr="00CF3C5D">
        <w:t>thực hiện chủ trương về giáo dục trong bối cảnh chính quyền địa phương 2 cấp,</w:t>
      </w:r>
      <w:r w:rsidRPr="00CF3C5D">
        <w:rPr>
          <w:rFonts w:eastAsia="Times New Roman" w:cs="Times New Roman"/>
          <w:szCs w:val="28"/>
        </w:rPr>
        <w:t xml:space="preserve"> Thị Trấn </w:t>
      </w:r>
      <w:r w:rsidR="004F7FD9" w:rsidRPr="00CF3C5D">
        <w:rPr>
          <w:rFonts w:eastAsia="Times New Roman" w:cs="Times New Roman"/>
          <w:szCs w:val="28"/>
        </w:rPr>
        <w:t xml:space="preserve">xã </w:t>
      </w:r>
      <w:r w:rsidRPr="00CF3C5D">
        <w:rPr>
          <w:rFonts w:eastAsia="Times New Roman" w:cs="Times New Roman"/>
          <w:szCs w:val="28"/>
        </w:rPr>
        <w:t>Diễn Châu đã phát triển không ngừng, đời sống nhân dân ngày càng được cải thiện, tình hình an ninh chính trị trật tự an toàn xã hội được giữ vững. Cơ cấu kinh tế tiếp tục duy trì theo hướng đa dạng với điều kiện của địa phương, đã khai thác có hiệu quả những tiềm năng, thế mạnh là kinh doanh, buôn bán.</w:t>
      </w:r>
    </w:p>
    <w:p w14:paraId="1796AAFA" w14:textId="77777777" w:rsidR="008F595B" w:rsidRPr="00CF3C5D" w:rsidRDefault="008F595B" w:rsidP="003E716F">
      <w:pPr>
        <w:spacing w:after="0" w:line="340" w:lineRule="atLeast"/>
        <w:ind w:left="720"/>
        <w:jc w:val="both"/>
        <w:rPr>
          <w:b/>
          <w:lang w:val="nl-NL"/>
        </w:rPr>
      </w:pPr>
      <w:r w:rsidRPr="00CF3C5D">
        <w:rPr>
          <w:b/>
          <w:lang w:val="nl-NL"/>
        </w:rPr>
        <w:t>a.Thuận lợi:</w:t>
      </w:r>
    </w:p>
    <w:p w14:paraId="0A29E961" w14:textId="77777777" w:rsidR="008F595B" w:rsidRPr="00CF3C5D" w:rsidRDefault="008F595B" w:rsidP="003E716F">
      <w:pPr>
        <w:shd w:val="clear" w:color="auto" w:fill="FFFFFF"/>
        <w:spacing w:after="0" w:line="340" w:lineRule="atLeast"/>
        <w:ind w:firstLine="720"/>
        <w:jc w:val="both"/>
        <w:textAlignment w:val="baseline"/>
      </w:pPr>
      <w:r w:rsidRPr="00CF3C5D">
        <w:lastRenderedPageBreak/>
        <w:t>- Nhà trường được sự quan tâm chỉ đạo sâu sát của các cấp lãnh đạo và chính quyền địa phương về các hoạt động của trường.</w:t>
      </w:r>
    </w:p>
    <w:p w14:paraId="04EAD654" w14:textId="77777777" w:rsidR="008F595B" w:rsidRPr="00CF3C5D" w:rsidRDefault="008F595B" w:rsidP="003E716F">
      <w:pPr>
        <w:spacing w:after="0" w:line="340" w:lineRule="atLeast"/>
        <w:ind w:firstLine="720"/>
        <w:jc w:val="both"/>
      </w:pPr>
      <w:r w:rsidRPr="00CF3C5D">
        <w:t xml:space="preserve">- Cở sở vật chất; đồ dùng, đồ chơi đảm bảo </w:t>
      </w:r>
      <w:r w:rsidRPr="00CF3C5D">
        <w:rPr>
          <w:lang w:val="nl-NL"/>
        </w:rPr>
        <w:t>theo qui định</w:t>
      </w:r>
      <w:r w:rsidRPr="00CF3C5D">
        <w:t>; 100% nhóm, lớp được lắp đặt điều hoà; 100% lắp đặt bình nóng lạnh phục vụ tốt cho điều kiện sinh hoạt và nhu cầu của trẻ tại trường.</w:t>
      </w:r>
    </w:p>
    <w:p w14:paraId="402D0ECF" w14:textId="77777777" w:rsidR="008F595B" w:rsidRPr="00CF3C5D" w:rsidRDefault="008F595B" w:rsidP="003E716F">
      <w:pPr>
        <w:shd w:val="clear" w:color="auto" w:fill="FFFFFF"/>
        <w:spacing w:after="0" w:line="340" w:lineRule="atLeast"/>
        <w:ind w:firstLine="720"/>
        <w:jc w:val="both"/>
        <w:textAlignment w:val="baseline"/>
      </w:pPr>
      <w:r w:rsidRPr="00CF3C5D">
        <w:rPr>
          <w:lang w:val="nl-NL"/>
        </w:rPr>
        <w:t>- CBQL của nhà trường có tâm huyết, chịu khó học hỏi, có kinh nghiệm và  mạnh dạn trong quản lý, chỉ đạo,điều hành;</w:t>
      </w:r>
      <w:r w:rsidRPr="00CF3C5D">
        <w:t xml:space="preserve"> năng động, sáng tạo, mạnh dạn trong công tác quản lý, chỉ đạo, có năng lực, có uy tín với tập thể; có sự tiên quyết chiến lược phát triển của nhà trường</w:t>
      </w:r>
    </w:p>
    <w:p w14:paraId="1B9E012E" w14:textId="77777777" w:rsidR="008F595B" w:rsidRPr="00CF3C5D" w:rsidRDefault="008F595B" w:rsidP="003E716F">
      <w:pPr>
        <w:spacing w:after="0" w:line="340" w:lineRule="atLeast"/>
        <w:ind w:firstLine="540"/>
        <w:jc w:val="both"/>
        <w:rPr>
          <w:lang w:val="it-IT"/>
        </w:rPr>
      </w:pPr>
      <w:r w:rsidRPr="00CF3C5D">
        <w:rPr>
          <w:lang w:val="it-IT"/>
        </w:rPr>
        <w:t>- Đội ngũ cán bộ, giáo viên hầu hết trẻ, khoẻ, có lập trường tư tưởng vững vàng, phẩm chất đạo đức tốt, trình độ đạt trên chuẩn cao, nhiệt tình, yêu nghề, tinh thần đoàn kết thống nhất cao. Các giáo viên có năng lực chuyên môn vững vàng, chịu khó học hỏi, chăm chỉ, tự giác trong công việc. Trường có đội ngũ cốt cán mạnh để triển khai các hoạt động chuyên môn của nhà trường một cách hiệu quả.</w:t>
      </w:r>
    </w:p>
    <w:p w14:paraId="179FFD5B" w14:textId="77777777" w:rsidR="008F595B" w:rsidRPr="00CF3C5D" w:rsidRDefault="008F595B" w:rsidP="003E716F">
      <w:pPr>
        <w:spacing w:after="0" w:line="340" w:lineRule="atLeast"/>
        <w:ind w:firstLine="540"/>
        <w:jc w:val="both"/>
        <w:rPr>
          <w:lang w:val="it-IT"/>
        </w:rPr>
      </w:pPr>
      <w:r w:rsidRPr="00CF3C5D">
        <w:rPr>
          <w:lang w:val="it-IT"/>
        </w:rPr>
        <w:t>- Kết quả thực hiện chuyên đề; chất lượng chăm sóc nuôi dưỡng giáo dục trẻ các năm học trước đạt kết quả cao và có uy tín trong ngành học.</w:t>
      </w:r>
    </w:p>
    <w:p w14:paraId="6FC75603" w14:textId="77777777" w:rsidR="008F595B" w:rsidRPr="00CF3C5D" w:rsidRDefault="008F595B" w:rsidP="003E716F">
      <w:pPr>
        <w:spacing w:after="0" w:line="340" w:lineRule="atLeast"/>
        <w:ind w:firstLine="540"/>
        <w:jc w:val="both"/>
        <w:rPr>
          <w:lang w:val="it-IT"/>
        </w:rPr>
      </w:pPr>
      <w:r w:rsidRPr="00CF3C5D">
        <w:rPr>
          <w:lang w:val="it-IT"/>
        </w:rPr>
        <w:t>- Đa số CMHS quan tâm đến công tác CSGD trẻ, hoạt động của Ban đại diện cha mẹ học sinh năm qua hoạt động hiệu quả, phối kết hợp chặt chẽ với nhà trường tạo điều kiện thuận lợi cho nhà trường hoàn thành tốt nhiệm vụ năm học; Công tác vận động tài trợ được CMHS quan tâm hiện đang được phát huy.</w:t>
      </w:r>
    </w:p>
    <w:p w14:paraId="4D3B95A5" w14:textId="77777777" w:rsidR="008F595B" w:rsidRPr="00CF3C5D" w:rsidRDefault="008F595B" w:rsidP="003E716F">
      <w:pPr>
        <w:spacing w:after="0" w:line="340" w:lineRule="atLeast"/>
        <w:ind w:firstLine="720"/>
        <w:jc w:val="both"/>
        <w:rPr>
          <w:b/>
          <w:lang w:val="nl-NL"/>
        </w:rPr>
      </w:pPr>
      <w:r w:rsidRPr="00CF3C5D">
        <w:rPr>
          <w:b/>
          <w:lang w:val="nl-NL"/>
        </w:rPr>
        <w:t>b. Khó khăn:</w:t>
      </w:r>
    </w:p>
    <w:p w14:paraId="01E8ABCB" w14:textId="77777777" w:rsidR="008F595B" w:rsidRPr="00CF3C5D" w:rsidRDefault="008F595B" w:rsidP="003E716F">
      <w:pPr>
        <w:spacing w:after="0" w:line="340" w:lineRule="atLeast"/>
        <w:ind w:firstLine="720"/>
        <w:jc w:val="both"/>
        <w:rPr>
          <w:rFonts w:eastAsia="Calibri" w:cs=".VnTime"/>
          <w:lang w:val="nl-NL"/>
        </w:rPr>
      </w:pPr>
      <w:r w:rsidRPr="00CF3C5D">
        <w:rPr>
          <w:rFonts w:eastAsia="Calibri" w:cs=".VnTime"/>
          <w:lang w:val="nl-NL"/>
        </w:rPr>
        <w:t>- Công tác truyền thông về chủ trương mới của ngành đối với cộng đồng chưa thật sự thường xuyên và hiệu quả.</w:t>
      </w:r>
    </w:p>
    <w:p w14:paraId="56133DD9" w14:textId="77777777" w:rsidR="008F595B" w:rsidRPr="00CF3C5D" w:rsidRDefault="008F595B" w:rsidP="003E716F">
      <w:pPr>
        <w:spacing w:after="0" w:line="340" w:lineRule="atLeast"/>
        <w:ind w:firstLine="720"/>
        <w:jc w:val="both"/>
        <w:rPr>
          <w:rFonts w:eastAsia="Calibri"/>
          <w:lang w:val="nl-NL"/>
        </w:rPr>
      </w:pPr>
      <w:r w:rsidRPr="00CF3C5D">
        <w:rPr>
          <w:rFonts w:eastAsia="Calibri"/>
          <w:lang w:val="nl-NL"/>
        </w:rPr>
        <w:t xml:space="preserve">- Các phòng học ngày một xuống cấp đòi hỏi phải tu sửa, nâng cấp thường xuyên; </w:t>
      </w:r>
    </w:p>
    <w:p w14:paraId="3B388307" w14:textId="77777777" w:rsidR="008F595B" w:rsidRPr="00CF3C5D" w:rsidRDefault="008F595B" w:rsidP="003E716F">
      <w:pPr>
        <w:spacing w:after="0" w:line="340" w:lineRule="atLeast"/>
        <w:ind w:firstLine="720"/>
        <w:jc w:val="both"/>
        <w:rPr>
          <w:rFonts w:eastAsia="Calibri"/>
          <w:lang w:val="nl-NL"/>
        </w:rPr>
      </w:pPr>
      <w:r w:rsidRPr="00CF3C5D">
        <w:rPr>
          <w:rFonts w:eastAsia="Calibri"/>
          <w:lang w:val="nl-NL"/>
        </w:rPr>
        <w:t>- Một số thiết bị, đồ dùng, đồ chơi, công trình vệ sinh, hệ thống điện nước, máy tính đã đến hạn hư hỏng cần phải tu sửa, mua sắm ;</w:t>
      </w:r>
    </w:p>
    <w:p w14:paraId="0207822E" w14:textId="77777777" w:rsidR="008F595B" w:rsidRPr="00CF3C5D" w:rsidRDefault="008F595B" w:rsidP="003E716F">
      <w:pPr>
        <w:shd w:val="clear" w:color="auto" w:fill="FFFFFF"/>
        <w:spacing w:after="0" w:line="340" w:lineRule="atLeast"/>
        <w:ind w:firstLine="720"/>
        <w:jc w:val="both"/>
        <w:textAlignment w:val="baseline"/>
      </w:pPr>
      <w:r w:rsidRPr="00CF3C5D">
        <w:t>- Công tác vận động tài trợ chưa huy động được nhiều sự đầu tư, ủng hộ của các cá nhân, lực lượng ngoài nhà trường nên quỹ vận động tài trợ chưa đáp ứng dược nhu cầu mua sắm, sửa chữa trong nhà trường.</w:t>
      </w:r>
    </w:p>
    <w:p w14:paraId="7519E1FE" w14:textId="77777777" w:rsidR="00CA38F9" w:rsidRPr="00CF3C5D" w:rsidRDefault="00CA38F9" w:rsidP="003E716F">
      <w:pPr>
        <w:pStyle w:val="ListParagraph"/>
        <w:numPr>
          <w:ilvl w:val="0"/>
          <w:numId w:val="2"/>
        </w:numPr>
        <w:spacing w:after="0" w:line="340" w:lineRule="atLeast"/>
        <w:jc w:val="both"/>
        <w:rPr>
          <w:rFonts w:eastAsia="Times New Roman" w:cs="Times New Roman"/>
          <w:b/>
          <w:szCs w:val="28"/>
          <w:lang w:val="vi-VN"/>
        </w:rPr>
      </w:pPr>
      <w:r w:rsidRPr="00CF3C5D">
        <w:rPr>
          <w:rFonts w:eastAsia="Times New Roman" w:cs="Times New Roman"/>
          <w:b/>
          <w:szCs w:val="28"/>
          <w:lang w:val="vi-VN"/>
        </w:rPr>
        <w:t>Đặc điểm tì</w:t>
      </w:r>
      <w:r w:rsidR="00495225" w:rsidRPr="00CF3C5D">
        <w:rPr>
          <w:rFonts w:eastAsia="Times New Roman" w:cs="Times New Roman"/>
          <w:b/>
          <w:szCs w:val="28"/>
          <w:lang w:val="vi-VN"/>
        </w:rPr>
        <w:t>nh hì</w:t>
      </w:r>
      <w:r w:rsidR="007E6979" w:rsidRPr="00CF3C5D">
        <w:rPr>
          <w:rFonts w:eastAsia="Times New Roman" w:cs="Times New Roman"/>
          <w:b/>
          <w:szCs w:val="28"/>
          <w:lang w:val="vi-VN"/>
        </w:rPr>
        <w:t xml:space="preserve">nh nhà trường năm học </w:t>
      </w:r>
      <w:r w:rsidR="00173AB2" w:rsidRPr="00CF3C5D">
        <w:rPr>
          <w:rFonts w:eastAsia="Times New Roman" w:cs="Times New Roman"/>
          <w:b/>
          <w:szCs w:val="28"/>
          <w:lang w:val="vi-VN"/>
        </w:rPr>
        <w:t>2025-2026</w:t>
      </w:r>
    </w:p>
    <w:p w14:paraId="7CFFD1D2" w14:textId="77777777" w:rsidR="003339CE" w:rsidRPr="00CF3C5D" w:rsidRDefault="00CA38F9" w:rsidP="003E716F">
      <w:pPr>
        <w:spacing w:after="0" w:line="340" w:lineRule="atLeast"/>
        <w:ind w:firstLine="567"/>
        <w:jc w:val="both"/>
        <w:outlineLvl w:val="0"/>
        <w:rPr>
          <w:rFonts w:eastAsia="Times New Roman" w:cs="Times New Roman"/>
          <w:b/>
          <w:szCs w:val="28"/>
        </w:rPr>
      </w:pPr>
      <w:r w:rsidRPr="00CF3C5D">
        <w:rPr>
          <w:rFonts w:eastAsia="Times New Roman" w:cs="Times New Roman"/>
          <w:b/>
          <w:szCs w:val="28"/>
          <w:lang w:val="vi-VN"/>
        </w:rPr>
        <w:t xml:space="preserve">2.1. Đặc điểm </w:t>
      </w:r>
      <w:r w:rsidR="00AA16D0" w:rsidRPr="00CF3C5D">
        <w:rPr>
          <w:rFonts w:eastAsia="Times New Roman" w:cs="Times New Roman"/>
          <w:b/>
          <w:szCs w:val="28"/>
        </w:rPr>
        <w:t>các độ tuổi của trẻ</w:t>
      </w:r>
      <w:r w:rsidR="00944820" w:rsidRPr="00CF3C5D">
        <w:rPr>
          <w:rFonts w:eastAsia="Times New Roman" w:cs="Times New Roman"/>
          <w:b/>
          <w:szCs w:val="28"/>
        </w:rPr>
        <w:t>:</w:t>
      </w:r>
    </w:p>
    <w:p w14:paraId="7D21627E" w14:textId="77777777" w:rsidR="000715A5" w:rsidRPr="00CF3C5D" w:rsidRDefault="000715A5" w:rsidP="003E716F">
      <w:pPr>
        <w:spacing w:after="0" w:line="340" w:lineRule="atLeast"/>
        <w:jc w:val="both"/>
      </w:pPr>
      <w:r w:rsidRPr="00CF3C5D">
        <w:t>* Tổng số trẻ 0- 5 tuổi:  559 cháu, trong đó: 0- 2 tuổi: 221 cháu; 3-5 tuổi: 338     cháu.</w:t>
      </w:r>
    </w:p>
    <w:p w14:paraId="04CC69B2" w14:textId="77777777" w:rsidR="000715A5" w:rsidRPr="00CF3C5D" w:rsidRDefault="000715A5" w:rsidP="003E716F">
      <w:pPr>
        <w:spacing w:after="0" w:line="340" w:lineRule="atLeast"/>
        <w:jc w:val="both"/>
      </w:pPr>
      <w:r w:rsidRPr="00CF3C5D">
        <w:t>- Đã huy động: Tổng số cháu  303 cháu ( Trong đó: Trẻ Thị Trấn học tại trường:  173 cháu; trẻ học trái tuyến nơi khác: 130)</w:t>
      </w:r>
    </w:p>
    <w:p w14:paraId="30FF9720" w14:textId="77777777" w:rsidR="000715A5" w:rsidRPr="00CF3C5D" w:rsidRDefault="000715A5" w:rsidP="003E716F">
      <w:pPr>
        <w:spacing w:after="0" w:line="340" w:lineRule="atLeast"/>
        <w:jc w:val="both"/>
      </w:pPr>
      <w:r w:rsidRPr="00CF3C5D">
        <w:t xml:space="preserve">- Cháu nhà trẻ: 66 cháu/221 cháu đạt tỷ lệ  29,9 %. </w:t>
      </w:r>
    </w:p>
    <w:p w14:paraId="585568B6" w14:textId="77777777" w:rsidR="000715A5" w:rsidRPr="00CF3C5D" w:rsidRDefault="000715A5" w:rsidP="003E716F">
      <w:pPr>
        <w:spacing w:after="0" w:line="340" w:lineRule="atLeast"/>
        <w:jc w:val="both"/>
      </w:pPr>
      <w:r w:rsidRPr="00CF3C5D">
        <w:t xml:space="preserve">- Cháu mẫu giáo 248/388 cháu đạt tỷ lệ  73,4% </w:t>
      </w:r>
    </w:p>
    <w:p w14:paraId="5F9EEFE6" w14:textId="77777777" w:rsidR="000715A5" w:rsidRPr="00CF3C5D" w:rsidRDefault="000715A5" w:rsidP="003E716F">
      <w:pPr>
        <w:spacing w:after="0" w:line="340" w:lineRule="atLeast"/>
        <w:jc w:val="both"/>
      </w:pPr>
      <w:r w:rsidRPr="00CF3C5D">
        <w:t>* Tổng số nhóm, lớp tại trường là 9/261 cháu</w:t>
      </w:r>
    </w:p>
    <w:p w14:paraId="6F6625F7" w14:textId="77777777" w:rsidR="000715A5" w:rsidRPr="00CF3C5D" w:rsidRDefault="000715A5" w:rsidP="003E716F">
      <w:pPr>
        <w:spacing w:after="0" w:line="340" w:lineRule="atLeast"/>
        <w:jc w:val="both"/>
      </w:pPr>
      <w:r w:rsidRPr="00CF3C5D">
        <w:t>Trong đó:  Nhóm trẻ 25- 26 tháng: 02 nhóm/53 cháu</w:t>
      </w:r>
    </w:p>
    <w:p w14:paraId="3CCB65A6" w14:textId="77777777" w:rsidR="000715A5" w:rsidRPr="00CF3C5D" w:rsidRDefault="000715A5" w:rsidP="003E716F">
      <w:pPr>
        <w:spacing w:after="0" w:line="340" w:lineRule="atLeast"/>
        <w:jc w:val="both"/>
      </w:pPr>
      <w:r w:rsidRPr="00CF3C5D">
        <w:t>Lớp mẫu giáo:  7 lớp/208 cháu (3 lớp MGL, 2 lớp MGN, 2 lớp MGB)</w:t>
      </w:r>
    </w:p>
    <w:p w14:paraId="620760F4" w14:textId="77777777" w:rsidR="000715A5" w:rsidRPr="00CF3C5D" w:rsidRDefault="000715A5" w:rsidP="003E716F">
      <w:pPr>
        <w:spacing w:after="0" w:line="340" w:lineRule="atLeast"/>
        <w:jc w:val="both"/>
      </w:pPr>
      <w:r w:rsidRPr="00CF3C5D">
        <w:t>- Trẻ 5 tuổi: 94 (Trong đó trẻ Thị Trấn học tại trường là  74 ;  trẻ trái tuyến đến học là 20 ).</w:t>
      </w:r>
    </w:p>
    <w:p w14:paraId="501F4DB3" w14:textId="77777777" w:rsidR="000715A5" w:rsidRPr="00CF3C5D" w:rsidRDefault="000715A5" w:rsidP="003E716F">
      <w:pPr>
        <w:spacing w:after="0" w:line="340" w:lineRule="atLeast"/>
        <w:jc w:val="both"/>
      </w:pPr>
      <w:r w:rsidRPr="00CF3C5D">
        <w:lastRenderedPageBreak/>
        <w:t>Số trẻ 5 tuổi (sinh 2020): Trong Sổ PC:  148 ( năm 2025 chuyển đi 35, chuyển đến 0, còn tổng huy động 113 ; Đã huy động: 113/113Tỷ lệ: 100 % (</w:t>
      </w:r>
      <w:r w:rsidR="008F595B" w:rsidRPr="00CF3C5D">
        <w:t>C</w:t>
      </w:r>
      <w:r w:rsidRPr="00CF3C5D">
        <w:t xml:space="preserve">ó </w:t>
      </w:r>
      <w:r w:rsidR="008F595B" w:rsidRPr="00CF3C5D">
        <w:t xml:space="preserve">01 </w:t>
      </w:r>
      <w:r w:rsidRPr="00CF3C5D">
        <w:t>trẻ khuyết tật).</w:t>
      </w:r>
    </w:p>
    <w:p w14:paraId="5BF4BCCB" w14:textId="77777777" w:rsidR="00CA38F9" w:rsidRPr="00CF3C5D" w:rsidRDefault="00CA38F9" w:rsidP="003E716F">
      <w:pPr>
        <w:spacing w:after="0" w:line="340" w:lineRule="atLeast"/>
        <w:ind w:firstLine="567"/>
        <w:jc w:val="both"/>
        <w:outlineLvl w:val="0"/>
        <w:rPr>
          <w:rFonts w:eastAsia="Times New Roman" w:cs="Times New Roman"/>
          <w:b/>
          <w:szCs w:val="28"/>
          <w:lang w:val="vi-VN"/>
        </w:rPr>
      </w:pPr>
      <w:r w:rsidRPr="00CF3C5D">
        <w:rPr>
          <w:rFonts w:eastAsia="Times New Roman" w:cs="Times New Roman"/>
          <w:b/>
          <w:szCs w:val="28"/>
          <w:lang w:val="vi-VN"/>
        </w:rPr>
        <w:t>2.2. Tình hình đội ngũ giáo viên, nhân viên, cán bộ quản lý</w:t>
      </w:r>
    </w:p>
    <w:p w14:paraId="56FB9FBF" w14:textId="77777777" w:rsidR="00C75874" w:rsidRPr="00CF3C5D" w:rsidRDefault="00C75874" w:rsidP="003E716F">
      <w:pPr>
        <w:spacing w:after="0" w:line="340" w:lineRule="atLeast"/>
        <w:ind w:firstLine="720"/>
        <w:jc w:val="both"/>
        <w:rPr>
          <w:lang w:val="nl-NL"/>
        </w:rPr>
      </w:pPr>
      <w:r w:rsidRPr="00CF3C5D">
        <w:rPr>
          <w:lang w:val="nl-NL"/>
        </w:rPr>
        <w:t>Tổng số</w:t>
      </w:r>
      <w:r w:rsidR="00783AD4" w:rsidRPr="00CF3C5D">
        <w:rPr>
          <w:lang w:val="nl-NL"/>
        </w:rPr>
        <w:t xml:space="preserve"> CBQL, GV, NV: 29</w:t>
      </w:r>
    </w:p>
    <w:p w14:paraId="0E2C40BA" w14:textId="7DC902A3" w:rsidR="00F07DB7" w:rsidRPr="001D3838" w:rsidRDefault="00C75874" w:rsidP="001D3838">
      <w:pPr>
        <w:pStyle w:val="ListParagraph"/>
        <w:numPr>
          <w:ilvl w:val="0"/>
          <w:numId w:val="3"/>
        </w:numPr>
        <w:spacing w:after="0" w:line="340" w:lineRule="atLeast"/>
        <w:jc w:val="both"/>
        <w:rPr>
          <w:lang w:val="nl-NL"/>
        </w:rPr>
      </w:pPr>
      <w:r w:rsidRPr="001D3838">
        <w:rPr>
          <w:lang w:val="nl-NL"/>
        </w:rPr>
        <w:t>Trong đó</w:t>
      </w:r>
      <w:r w:rsidR="003510A5" w:rsidRPr="001D3838">
        <w:rPr>
          <w:lang w:val="nl-NL"/>
        </w:rPr>
        <w:t xml:space="preserve"> </w:t>
      </w:r>
      <w:r w:rsidRPr="001D3838">
        <w:rPr>
          <w:lang w:val="nl-NL"/>
        </w:rPr>
        <w:t>CBQL</w:t>
      </w:r>
      <w:r w:rsidR="00BA73AD" w:rsidRPr="001D3838">
        <w:rPr>
          <w:lang w:val="nl-NL"/>
        </w:rPr>
        <w:t>:</w:t>
      </w:r>
      <w:r w:rsidR="00E86E74" w:rsidRPr="001D3838">
        <w:rPr>
          <w:lang w:val="nl-NL"/>
        </w:rPr>
        <w:t xml:space="preserve"> </w:t>
      </w:r>
      <w:r w:rsidR="00F07DB7" w:rsidRPr="001D3838">
        <w:rPr>
          <w:lang w:val="nl-NL"/>
        </w:rPr>
        <w:t xml:space="preserve"> 03</w:t>
      </w:r>
      <w:r w:rsidR="00E86E74" w:rsidRPr="001D3838">
        <w:rPr>
          <w:lang w:val="nl-NL"/>
        </w:rPr>
        <w:t xml:space="preserve"> . Trình độ đại học : 3, tỉ lệ 100%</w:t>
      </w:r>
    </w:p>
    <w:p w14:paraId="52BBC6FB" w14:textId="77777777" w:rsidR="00F302A9" w:rsidRPr="00CF3C5D" w:rsidRDefault="00F07DB7" w:rsidP="003E716F">
      <w:pPr>
        <w:pStyle w:val="ListParagraph"/>
        <w:numPr>
          <w:ilvl w:val="0"/>
          <w:numId w:val="3"/>
        </w:numPr>
        <w:spacing w:after="0" w:line="340" w:lineRule="atLeast"/>
        <w:jc w:val="both"/>
        <w:rPr>
          <w:lang w:val="nl-NL"/>
        </w:rPr>
      </w:pPr>
      <w:r w:rsidRPr="00CF3C5D">
        <w:rPr>
          <w:lang w:val="nl-NL"/>
        </w:rPr>
        <w:t xml:space="preserve">Giáo viên: </w:t>
      </w:r>
      <w:r w:rsidR="009A4BE1" w:rsidRPr="00CF3C5D">
        <w:rPr>
          <w:lang w:val="nl-NL"/>
        </w:rPr>
        <w:t>18</w:t>
      </w:r>
      <w:r w:rsidR="00E86E74" w:rsidRPr="00CF3C5D">
        <w:rPr>
          <w:lang w:val="nl-NL"/>
        </w:rPr>
        <w:t xml:space="preserve">. Trong đó: </w:t>
      </w:r>
      <w:r w:rsidR="00C75874" w:rsidRPr="00CF3C5D">
        <w:rPr>
          <w:lang w:val="nl-NL"/>
        </w:rPr>
        <w:t xml:space="preserve">Giáo viên nhà trẻ: </w:t>
      </w:r>
      <w:r w:rsidR="009A4BE1" w:rsidRPr="00CF3C5D">
        <w:rPr>
          <w:lang w:val="nl-NL"/>
        </w:rPr>
        <w:t>04</w:t>
      </w:r>
      <w:r w:rsidRPr="00CF3C5D">
        <w:rPr>
          <w:lang w:val="nl-NL"/>
        </w:rPr>
        <w:t>;</w:t>
      </w:r>
      <w:r w:rsidR="00F77C0F" w:rsidRPr="00CF3C5D">
        <w:rPr>
          <w:lang w:val="nl-NL"/>
        </w:rPr>
        <w:t xml:space="preserve"> </w:t>
      </w:r>
      <w:r w:rsidRPr="00CF3C5D">
        <w:rPr>
          <w:lang w:val="nl-NL"/>
        </w:rPr>
        <w:t>g</w:t>
      </w:r>
      <w:r w:rsidR="00F77C0F" w:rsidRPr="00CF3C5D">
        <w:rPr>
          <w:lang w:val="nl-NL"/>
        </w:rPr>
        <w:t>iáo viên m</w:t>
      </w:r>
      <w:r w:rsidR="00C75874" w:rsidRPr="00CF3C5D">
        <w:rPr>
          <w:lang w:val="nl-NL"/>
        </w:rPr>
        <w:t>ẫ</w:t>
      </w:r>
      <w:r w:rsidR="00CB6892" w:rsidRPr="00CF3C5D">
        <w:rPr>
          <w:lang w:val="nl-NL"/>
        </w:rPr>
        <w:t>u</w:t>
      </w:r>
      <w:r w:rsidR="00783AD4" w:rsidRPr="00CF3C5D">
        <w:rPr>
          <w:lang w:val="nl-NL"/>
        </w:rPr>
        <w:t xml:space="preserve"> giáo: 14. Trong đó: GVBC: 18</w:t>
      </w:r>
      <w:r w:rsidR="00227FBD" w:rsidRPr="00CF3C5D">
        <w:rPr>
          <w:lang w:val="nl-NL"/>
        </w:rPr>
        <w:t xml:space="preserve"> </w:t>
      </w:r>
      <w:r w:rsidR="00E86E74" w:rsidRPr="00CF3C5D">
        <w:rPr>
          <w:lang w:val="nl-NL"/>
        </w:rPr>
        <w:t>. Trình độ chuẩ</w:t>
      </w:r>
      <w:r w:rsidR="00783AD4" w:rsidRPr="00CF3C5D">
        <w:rPr>
          <w:lang w:val="nl-NL"/>
        </w:rPr>
        <w:t>n: 18</w:t>
      </w:r>
      <w:r w:rsidR="00E86E74" w:rsidRPr="00CF3C5D">
        <w:rPr>
          <w:lang w:val="nl-NL"/>
        </w:rPr>
        <w:t>, tỉ lệ</w:t>
      </w:r>
      <w:r w:rsidR="009A4BE1" w:rsidRPr="00CF3C5D">
        <w:rPr>
          <w:lang w:val="nl-NL"/>
        </w:rPr>
        <w:t xml:space="preserve"> 100</w:t>
      </w:r>
      <w:r w:rsidR="00E86E74" w:rsidRPr="00CF3C5D">
        <w:rPr>
          <w:lang w:val="nl-NL"/>
        </w:rPr>
        <w:t xml:space="preserve">%. Đại học: </w:t>
      </w:r>
      <w:r w:rsidR="0055484D" w:rsidRPr="00CF3C5D">
        <w:rPr>
          <w:lang w:val="nl-NL"/>
        </w:rPr>
        <w:t>15/18</w:t>
      </w:r>
      <w:r w:rsidR="001C7532" w:rsidRPr="00CF3C5D">
        <w:rPr>
          <w:lang w:val="nl-NL"/>
        </w:rPr>
        <w:t xml:space="preserve"> tỉ lệ</w:t>
      </w:r>
      <w:r w:rsidR="0055484D" w:rsidRPr="00CF3C5D">
        <w:rPr>
          <w:lang w:val="nl-NL"/>
        </w:rPr>
        <w:t xml:space="preserve"> 83</w:t>
      </w:r>
      <w:r w:rsidR="001A1E34" w:rsidRPr="00CF3C5D">
        <w:rPr>
          <w:lang w:val="nl-NL"/>
        </w:rPr>
        <w:t xml:space="preserve"> </w:t>
      </w:r>
      <w:r w:rsidR="00F54442" w:rsidRPr="00CF3C5D">
        <w:rPr>
          <w:lang w:val="nl-NL"/>
        </w:rPr>
        <w:t>% ( 02 cô đang học đại học) .</w:t>
      </w:r>
    </w:p>
    <w:p w14:paraId="08CD79DB" w14:textId="77777777" w:rsidR="00BF4A4C" w:rsidRPr="00CF3C5D" w:rsidRDefault="00C75874" w:rsidP="003E716F">
      <w:pPr>
        <w:pStyle w:val="ListParagraph"/>
        <w:numPr>
          <w:ilvl w:val="0"/>
          <w:numId w:val="3"/>
        </w:numPr>
        <w:spacing w:after="0" w:line="340" w:lineRule="atLeast"/>
        <w:jc w:val="both"/>
        <w:rPr>
          <w:lang w:val="nl-NL"/>
        </w:rPr>
      </w:pPr>
      <w:r w:rsidRPr="00CF3C5D">
        <w:rPr>
          <w:lang w:val="nl-NL"/>
        </w:rPr>
        <w:t>N</w:t>
      </w:r>
      <w:r w:rsidR="00F20462" w:rsidRPr="00CF3C5D">
        <w:rPr>
          <w:lang w:val="nl-NL"/>
        </w:rPr>
        <w:t>hân viên: 8</w:t>
      </w:r>
      <w:r w:rsidR="005D2720" w:rsidRPr="00CF3C5D">
        <w:rPr>
          <w:lang w:val="nl-NL"/>
        </w:rPr>
        <w:t xml:space="preserve"> người. Trong đó: Nhân viên nấu ăn: </w:t>
      </w:r>
      <w:r w:rsidR="00F20462" w:rsidRPr="00CF3C5D">
        <w:rPr>
          <w:lang w:val="nl-NL"/>
        </w:rPr>
        <w:t>5</w:t>
      </w:r>
      <w:r w:rsidRPr="00CF3C5D">
        <w:rPr>
          <w:lang w:val="nl-NL"/>
        </w:rPr>
        <w:t xml:space="preserve">; Nhân viên </w:t>
      </w:r>
      <w:r w:rsidR="00C3226B" w:rsidRPr="00CF3C5D">
        <w:rPr>
          <w:lang w:val="nl-NL"/>
        </w:rPr>
        <w:t>kế toán</w:t>
      </w:r>
      <w:r w:rsidR="00227FBD" w:rsidRPr="00CF3C5D">
        <w:rPr>
          <w:lang w:val="nl-NL"/>
        </w:rPr>
        <w:t>: 01</w:t>
      </w:r>
      <w:r w:rsidR="00AD1234" w:rsidRPr="00CF3C5D">
        <w:rPr>
          <w:lang w:val="nl-NL"/>
        </w:rPr>
        <w:t xml:space="preserve">; </w:t>
      </w:r>
      <w:r w:rsidR="006928F8" w:rsidRPr="00CF3C5D">
        <w:rPr>
          <w:lang w:val="nl-NL"/>
        </w:rPr>
        <w:t xml:space="preserve">Nhân viên văn phòng: 01; </w:t>
      </w:r>
      <w:r w:rsidR="00AD1234" w:rsidRPr="00CF3C5D">
        <w:rPr>
          <w:lang w:val="nl-NL"/>
        </w:rPr>
        <w:t>Nhân viên bảo vệ: 01</w:t>
      </w:r>
      <w:r w:rsidR="00C3226B" w:rsidRPr="00CF3C5D">
        <w:rPr>
          <w:lang w:val="nl-NL"/>
        </w:rPr>
        <w:t xml:space="preserve"> ( Nhân viên kế toán</w:t>
      </w:r>
      <w:r w:rsidR="00F20462" w:rsidRPr="00CF3C5D">
        <w:rPr>
          <w:lang w:val="nl-NL"/>
        </w:rPr>
        <w:t xml:space="preserve"> có bằng Đại học</w:t>
      </w:r>
      <w:r w:rsidR="00C3226B" w:rsidRPr="00CF3C5D">
        <w:rPr>
          <w:lang w:val="nl-NL"/>
        </w:rPr>
        <w:t xml:space="preserve"> </w:t>
      </w:r>
      <w:r w:rsidR="00F20462" w:rsidRPr="00CF3C5D">
        <w:rPr>
          <w:lang w:val="nl-NL"/>
        </w:rPr>
        <w:t>và nhân viên văn thư</w:t>
      </w:r>
      <w:r w:rsidR="00755066" w:rsidRPr="00CF3C5D">
        <w:rPr>
          <w:lang w:val="nl-NL"/>
        </w:rPr>
        <w:t xml:space="preserve"> </w:t>
      </w:r>
      <w:r w:rsidR="00F20462" w:rsidRPr="00CF3C5D">
        <w:rPr>
          <w:lang w:val="nl-NL"/>
        </w:rPr>
        <w:t>trình độ Cao đẳng</w:t>
      </w:r>
      <w:r w:rsidR="00C3226B" w:rsidRPr="00CF3C5D">
        <w:rPr>
          <w:lang w:val="nl-NL"/>
        </w:rPr>
        <w:t>, các nhân viên nấu ăn có chứng chỉ nghề đầy đủ).</w:t>
      </w:r>
    </w:p>
    <w:p w14:paraId="4DC884E6" w14:textId="77777777" w:rsidR="0051114F" w:rsidRPr="00CF3C5D" w:rsidRDefault="008E5583" w:rsidP="003E716F">
      <w:pPr>
        <w:spacing w:after="0" w:line="340" w:lineRule="atLeast"/>
        <w:ind w:firstLine="720"/>
        <w:jc w:val="both"/>
        <w:outlineLvl w:val="0"/>
        <w:rPr>
          <w:rFonts w:eastAsia="Times New Roman" w:cs="Times New Roman"/>
          <w:szCs w:val="28"/>
          <w:lang w:val="en-GB"/>
        </w:rPr>
      </w:pPr>
      <w:r w:rsidRPr="00CF3C5D">
        <w:rPr>
          <w:rFonts w:eastAsia="Times New Roman" w:cs="Times New Roman"/>
          <w:b/>
          <w:szCs w:val="28"/>
        </w:rPr>
        <w:t>2.3.</w:t>
      </w:r>
      <w:r w:rsidR="00CA38F9" w:rsidRPr="00CF3C5D">
        <w:rPr>
          <w:rFonts w:eastAsia="Times New Roman" w:cs="Times New Roman"/>
          <w:b/>
          <w:szCs w:val="28"/>
          <w:lang w:val="vi-VN"/>
        </w:rPr>
        <w:t>Cơ</w:t>
      </w:r>
      <w:r w:rsidR="00205DC1" w:rsidRPr="00CF3C5D">
        <w:rPr>
          <w:rFonts w:eastAsia="Times New Roman" w:cs="Times New Roman"/>
          <w:b/>
          <w:szCs w:val="28"/>
          <w:lang w:val="vi-VN"/>
        </w:rPr>
        <w:t xml:space="preserve"> sở vật chất, thiết bị dạy học;</w:t>
      </w:r>
      <w:r w:rsidR="003B3063" w:rsidRPr="00CF3C5D">
        <w:rPr>
          <w:rFonts w:eastAsia="Times New Roman" w:cs="Times New Roman"/>
          <w:b/>
          <w:szCs w:val="28"/>
        </w:rPr>
        <w:t xml:space="preserve"> </w:t>
      </w:r>
      <w:r w:rsidR="004B014A" w:rsidRPr="00CF3C5D">
        <w:rPr>
          <w:rFonts w:eastAsia="Times New Roman" w:cs="Times New Roman"/>
          <w:b/>
          <w:szCs w:val="28"/>
          <w:lang w:val="vi-VN"/>
        </w:rPr>
        <w:t>điểm trường</w:t>
      </w:r>
      <w:r w:rsidR="00CA38F9" w:rsidRPr="00CF3C5D">
        <w:rPr>
          <w:rFonts w:eastAsia="Times New Roman" w:cs="Times New Roman"/>
          <w:b/>
          <w:szCs w:val="28"/>
          <w:lang w:val="vi-VN"/>
        </w:rPr>
        <w:t xml:space="preserve">; cơ sở vật </w:t>
      </w:r>
      <w:r w:rsidR="00F447AC" w:rsidRPr="00CF3C5D">
        <w:rPr>
          <w:rFonts w:eastAsia="Times New Roman" w:cs="Times New Roman"/>
          <w:b/>
          <w:szCs w:val="28"/>
          <w:lang w:val="vi-VN"/>
        </w:rPr>
        <w:t>chất thực hiện bán trú</w:t>
      </w:r>
      <w:r w:rsidR="00CA38F9" w:rsidRPr="00CF3C5D">
        <w:rPr>
          <w:rFonts w:eastAsia="Times New Roman" w:cs="Times New Roman"/>
          <w:szCs w:val="28"/>
          <w:lang w:val="en-GB"/>
        </w:rPr>
        <w:t>.</w:t>
      </w:r>
    </w:p>
    <w:p w14:paraId="209F4A31" w14:textId="77777777" w:rsidR="0051114F" w:rsidRPr="00CF3C5D" w:rsidRDefault="0051114F" w:rsidP="003E716F">
      <w:pPr>
        <w:tabs>
          <w:tab w:val="left" w:pos="0"/>
        </w:tabs>
        <w:spacing w:after="0" w:line="340" w:lineRule="atLeast"/>
        <w:ind w:firstLine="720"/>
        <w:jc w:val="both"/>
        <w:rPr>
          <w:szCs w:val="28"/>
        </w:rPr>
      </w:pPr>
      <w:r w:rsidRPr="00CF3C5D">
        <w:rPr>
          <w:szCs w:val="28"/>
          <w:lang w:val="vi-VN"/>
        </w:rPr>
        <w:t xml:space="preserve">- </w:t>
      </w:r>
      <w:r w:rsidRPr="00CF3C5D">
        <w:rPr>
          <w:szCs w:val="28"/>
        </w:rPr>
        <w:t>Trường được bố trí tại một điểm tập trung.Tổng diện tích đất sử dụng là 4,441 m2; Diện tích đất sử dụng theo mặt sàn là 5.806 m2 . Diện tích bình quân 11,8 m2/trẻ. Toàn bộ các công trình như: Phòng học, phòng chức năng và các công trình vệ sinh của nhà trường được xây dựng</w:t>
      </w:r>
      <w:r w:rsidR="0052138F" w:rsidRPr="00CF3C5D">
        <w:rPr>
          <w:szCs w:val="28"/>
        </w:rPr>
        <w:t xml:space="preserve"> khép kín và</w:t>
      </w:r>
      <w:r w:rsidRPr="00CF3C5D">
        <w:rPr>
          <w:szCs w:val="28"/>
        </w:rPr>
        <w:t xml:space="preserve"> kiên cố hóa, đảm bảo diện tích theo quy định.</w:t>
      </w:r>
    </w:p>
    <w:p w14:paraId="19EDFD17" w14:textId="77777777" w:rsidR="0051114F" w:rsidRPr="00CF3C5D" w:rsidRDefault="0051114F" w:rsidP="003E716F">
      <w:pPr>
        <w:tabs>
          <w:tab w:val="left" w:pos="0"/>
        </w:tabs>
        <w:spacing w:after="0" w:line="340" w:lineRule="atLeast"/>
        <w:ind w:firstLine="720"/>
        <w:jc w:val="both"/>
        <w:rPr>
          <w:szCs w:val="28"/>
          <w:lang w:val="sv-SE"/>
        </w:rPr>
      </w:pPr>
      <w:r w:rsidRPr="00CF3C5D">
        <w:rPr>
          <w:szCs w:val="28"/>
        </w:rPr>
        <w:t xml:space="preserve">- Khu sân chơi với tổng diện tích là 3.965 m2 được thiết kế, quy hoạch  phù hợp theo từng khu vực hoạt động. </w:t>
      </w:r>
      <w:r w:rsidRPr="00CF3C5D">
        <w:rPr>
          <w:iCs/>
          <w:szCs w:val="28"/>
          <w:lang w:val="da-DK"/>
        </w:rPr>
        <w:t xml:space="preserve">Sân chơi, hiên chơi, hành lang của nhóm, lớp thông thoáng; Có sân chơi chung; </w:t>
      </w:r>
      <w:r w:rsidRPr="00CF3C5D">
        <w:rPr>
          <w:szCs w:val="28"/>
          <w:lang w:eastAsia="vi-VN"/>
        </w:rPr>
        <w:t xml:space="preserve">Sân chơi có nhiều loại đồ chơi phong phú, đa dạng, các loại cây xanh, cây hoa thường xuyên được chăm sóc, tạo cảnh quan môi trường xanh, sạch, đẹp; </w:t>
      </w:r>
      <w:r w:rsidRPr="00CF3C5D">
        <w:rPr>
          <w:iCs/>
          <w:szCs w:val="28"/>
          <w:lang w:val="da-DK"/>
        </w:rPr>
        <w:t xml:space="preserve"> an toàn, đảm bảo cho tất cả trẻ được sử dụng.</w:t>
      </w:r>
    </w:p>
    <w:p w14:paraId="5A13132D" w14:textId="77777777" w:rsidR="0051114F" w:rsidRPr="00CF3C5D" w:rsidRDefault="0052138F" w:rsidP="003E716F">
      <w:pPr>
        <w:tabs>
          <w:tab w:val="left" w:pos="0"/>
        </w:tabs>
        <w:spacing w:after="0" w:line="340" w:lineRule="atLeast"/>
        <w:ind w:firstLine="720"/>
        <w:jc w:val="both"/>
        <w:rPr>
          <w:szCs w:val="28"/>
        </w:rPr>
      </w:pPr>
      <w:r w:rsidRPr="00CF3C5D">
        <w:rPr>
          <w:szCs w:val="28"/>
        </w:rPr>
        <w:t xml:space="preserve">- </w:t>
      </w:r>
      <w:r w:rsidR="0051114F" w:rsidRPr="00CF3C5D">
        <w:rPr>
          <w:szCs w:val="28"/>
        </w:rPr>
        <w:t>Số p</w:t>
      </w:r>
      <w:r w:rsidR="000577B2" w:rsidRPr="00CF3C5D">
        <w:rPr>
          <w:szCs w:val="28"/>
        </w:rPr>
        <w:t>hòng sinh hoạt chung</w:t>
      </w:r>
      <w:r w:rsidR="001567DD" w:rsidRPr="00CF3C5D">
        <w:rPr>
          <w:szCs w:val="28"/>
        </w:rPr>
        <w:t>: 9</w:t>
      </w:r>
      <w:r w:rsidR="0051114F" w:rsidRPr="00CF3C5D">
        <w:rPr>
          <w:szCs w:val="28"/>
          <w:lang w:val="vi-VN"/>
        </w:rPr>
        <w:t xml:space="preserve"> phòng </w:t>
      </w:r>
      <w:r w:rsidR="001567DD" w:rsidRPr="00CF3C5D">
        <w:rPr>
          <w:szCs w:val="28"/>
        </w:rPr>
        <w:t>( 02</w:t>
      </w:r>
      <w:r w:rsidR="00AD3FEA" w:rsidRPr="00CF3C5D">
        <w:rPr>
          <w:szCs w:val="28"/>
        </w:rPr>
        <w:t xml:space="preserve"> nhóm trẻ</w:t>
      </w:r>
      <w:r w:rsidR="001567DD" w:rsidRPr="00CF3C5D">
        <w:rPr>
          <w:szCs w:val="28"/>
        </w:rPr>
        <w:t xml:space="preserve"> </w:t>
      </w:r>
      <w:r w:rsidR="00AD3FEA" w:rsidRPr="00CF3C5D">
        <w:rPr>
          <w:szCs w:val="28"/>
        </w:rPr>
        <w:t xml:space="preserve">có phòng ngủ riêng) </w:t>
      </w:r>
      <w:r w:rsidR="0051114F" w:rsidRPr="00CF3C5D">
        <w:rPr>
          <w:szCs w:val="28"/>
        </w:rPr>
        <w:t>; phòng chứ</w:t>
      </w:r>
      <w:r w:rsidR="001567DD" w:rsidRPr="00CF3C5D">
        <w:rPr>
          <w:szCs w:val="28"/>
        </w:rPr>
        <w:t>c năng : 6</w:t>
      </w:r>
      <w:r w:rsidR="0051114F" w:rsidRPr="00CF3C5D">
        <w:rPr>
          <w:szCs w:val="28"/>
        </w:rPr>
        <w:t xml:space="preserve"> ; phòng hành chính quản trị: 7 </w:t>
      </w:r>
      <w:r w:rsidR="0051114F" w:rsidRPr="00CF3C5D">
        <w:rPr>
          <w:szCs w:val="28"/>
          <w:lang w:val="vi-VN"/>
        </w:rPr>
        <w:t>,</w:t>
      </w:r>
      <w:r w:rsidR="0051114F" w:rsidRPr="00CF3C5D">
        <w:rPr>
          <w:szCs w:val="28"/>
        </w:rPr>
        <w:t xml:space="preserve"> Khối phòng tổ chức ăn: 01</w:t>
      </w:r>
    </w:p>
    <w:p w14:paraId="28D38B8D" w14:textId="77777777" w:rsidR="004E0008" w:rsidRPr="00CF3C5D" w:rsidRDefault="0051114F" w:rsidP="003E716F">
      <w:pPr>
        <w:tabs>
          <w:tab w:val="left" w:pos="0"/>
        </w:tabs>
        <w:spacing w:after="0" w:line="340" w:lineRule="atLeast"/>
        <w:ind w:firstLine="720"/>
        <w:jc w:val="both"/>
        <w:rPr>
          <w:szCs w:val="28"/>
          <w:lang w:val="vi-VN"/>
        </w:rPr>
      </w:pPr>
      <w:r w:rsidRPr="00CF3C5D">
        <w:rPr>
          <w:szCs w:val="28"/>
          <w:lang w:val="sv-SE"/>
        </w:rPr>
        <w:t xml:space="preserve">- </w:t>
      </w:r>
      <w:r w:rsidRPr="00CF3C5D">
        <w:rPr>
          <w:szCs w:val="28"/>
        </w:rPr>
        <w:t>Trường có cổ</w:t>
      </w:r>
      <w:r w:rsidR="00140977" w:rsidRPr="00CF3C5D">
        <w:rPr>
          <w:szCs w:val="28"/>
        </w:rPr>
        <w:t xml:space="preserve">ng </w:t>
      </w:r>
      <w:r w:rsidRPr="00CF3C5D">
        <w:rPr>
          <w:szCs w:val="28"/>
        </w:rPr>
        <w:t>biển tên trường đảm bảo về nội dung thông tin và hình thức trình bày nội dung biển trường phù hợp với quy định tại Điều lệ trường mầm non; Khuôn viên có tường  bao quanh đảm bảo an toàn</w:t>
      </w:r>
      <w:r w:rsidRPr="00CF3C5D">
        <w:rPr>
          <w:szCs w:val="28"/>
          <w:lang w:val="vi-VN"/>
        </w:rPr>
        <w:t>.</w:t>
      </w:r>
    </w:p>
    <w:p w14:paraId="569D70C5" w14:textId="77777777" w:rsidR="00C5027F" w:rsidRPr="00CF3C5D" w:rsidRDefault="0060010E" w:rsidP="003E716F">
      <w:pPr>
        <w:spacing w:after="0" w:line="340" w:lineRule="atLeast"/>
        <w:ind w:firstLine="720"/>
        <w:jc w:val="both"/>
        <w:outlineLvl w:val="0"/>
        <w:rPr>
          <w:rFonts w:eastAsia="Times New Roman" w:cs="Times New Roman"/>
          <w:szCs w:val="28"/>
          <w:lang w:val="en-GB"/>
        </w:rPr>
      </w:pPr>
      <w:r w:rsidRPr="00CF3C5D">
        <w:rPr>
          <w:rFonts w:eastAsia="Times New Roman" w:cs="Times New Roman"/>
          <w:szCs w:val="28"/>
        </w:rPr>
        <w:t xml:space="preserve">- </w:t>
      </w:r>
      <w:r w:rsidR="004A39F7" w:rsidRPr="00CF3C5D">
        <w:rPr>
          <w:rFonts w:eastAsia="Times New Roman" w:cs="Times New Roman"/>
          <w:szCs w:val="28"/>
        </w:rPr>
        <w:t>Trường có</w:t>
      </w:r>
      <w:r w:rsidR="00590696" w:rsidRPr="00CF3C5D">
        <w:rPr>
          <w:rFonts w:eastAsia="Times New Roman" w:cs="Times New Roman"/>
          <w:szCs w:val="28"/>
        </w:rPr>
        <w:t xml:space="preserve"> bếp ăn đảm bảo VSATTP; </w:t>
      </w:r>
      <w:r w:rsidR="00E6118D" w:rsidRPr="00CF3C5D">
        <w:rPr>
          <w:rFonts w:eastAsia="Times New Roman" w:cs="Times New Roman"/>
          <w:szCs w:val="28"/>
        </w:rPr>
        <w:t>Nhà xe, sân vườn, trang thiết bị đảm bảo theo quy định tại VBHN số 01/2021/BGDĐT;</w:t>
      </w:r>
    </w:p>
    <w:p w14:paraId="70FC1985" w14:textId="77777777" w:rsidR="00A3115F" w:rsidRPr="00CF3C5D" w:rsidRDefault="00CA38F9" w:rsidP="003E716F">
      <w:pPr>
        <w:spacing w:after="0" w:line="340" w:lineRule="atLeast"/>
        <w:ind w:firstLine="567"/>
        <w:jc w:val="both"/>
        <w:outlineLvl w:val="0"/>
        <w:rPr>
          <w:rFonts w:eastAsia="Times New Roman" w:cs="Times New Roman"/>
          <w:i/>
          <w:szCs w:val="28"/>
          <w:lang w:val="en-GB"/>
        </w:rPr>
      </w:pPr>
      <w:r w:rsidRPr="00CF3C5D">
        <w:rPr>
          <w:rFonts w:eastAsia="Times New Roman" w:cs="Times New Roman"/>
          <w:b/>
          <w:szCs w:val="28"/>
          <w:lang w:val="en-GB"/>
        </w:rPr>
        <w:t>3. Đánh giá chung</w:t>
      </w:r>
    </w:p>
    <w:p w14:paraId="126BE8FF" w14:textId="77777777" w:rsidR="00583455" w:rsidRPr="00CF3C5D" w:rsidRDefault="00583455" w:rsidP="003E716F">
      <w:pPr>
        <w:spacing w:after="0" w:line="340" w:lineRule="atLeast"/>
        <w:ind w:left="567"/>
        <w:jc w:val="both"/>
        <w:rPr>
          <w:b/>
          <w:lang w:val="nl-NL"/>
        </w:rPr>
      </w:pPr>
      <w:r w:rsidRPr="00CF3C5D">
        <w:rPr>
          <w:b/>
          <w:lang w:val="nl-NL"/>
        </w:rPr>
        <w:t>a.Thuận lợi:</w:t>
      </w:r>
    </w:p>
    <w:p w14:paraId="50D644D8" w14:textId="77777777" w:rsidR="00583455" w:rsidRPr="00CF3C5D" w:rsidRDefault="00583455" w:rsidP="003E716F">
      <w:pPr>
        <w:shd w:val="clear" w:color="auto" w:fill="FFFFFF"/>
        <w:spacing w:after="0" w:line="340" w:lineRule="atLeast"/>
        <w:ind w:firstLine="720"/>
        <w:jc w:val="both"/>
        <w:textAlignment w:val="baseline"/>
        <w:rPr>
          <w:rFonts w:eastAsia="Times New Roman" w:cs="Times New Roman"/>
          <w:szCs w:val="28"/>
        </w:rPr>
      </w:pPr>
      <w:r w:rsidRPr="00CF3C5D">
        <w:rPr>
          <w:rFonts w:eastAsia="Times New Roman" w:cs="Times New Roman"/>
          <w:szCs w:val="28"/>
        </w:rPr>
        <w:t>- Nhà trường được sự quan tâm chỉ đạo sâu sát của các cấp lãnh đạo, Chính quyền địa phương về các hoạt động của trường.</w:t>
      </w:r>
    </w:p>
    <w:p w14:paraId="471BF3E0" w14:textId="77777777" w:rsidR="00583455" w:rsidRPr="00CF3C5D" w:rsidRDefault="00583455" w:rsidP="003E716F">
      <w:pPr>
        <w:shd w:val="clear" w:color="auto" w:fill="FFFFFF"/>
        <w:spacing w:after="0" w:line="340" w:lineRule="atLeast"/>
        <w:ind w:firstLine="720"/>
        <w:jc w:val="both"/>
        <w:textAlignment w:val="baseline"/>
        <w:rPr>
          <w:rFonts w:eastAsia="Times New Roman" w:cs="Times New Roman"/>
          <w:szCs w:val="28"/>
        </w:rPr>
      </w:pPr>
      <w:r w:rsidRPr="00CF3C5D">
        <w:rPr>
          <w:rFonts w:eastAsia="Times New Roman" w:cs="Times New Roman"/>
          <w:szCs w:val="28"/>
        </w:rPr>
        <w:t>- Trường có Chi bộ riêng nên thuận tiện cho việc lãnh đạo, chỉ đạo việc thực hiện nhiệm vụ trong tất cả các hoạt</w:t>
      </w:r>
      <w:r w:rsidR="0036052E" w:rsidRPr="00CF3C5D">
        <w:rPr>
          <w:rFonts w:eastAsia="Times New Roman" w:cs="Times New Roman"/>
          <w:szCs w:val="28"/>
        </w:rPr>
        <w:t xml:space="preserve"> động của nhà trường.</w:t>
      </w:r>
    </w:p>
    <w:p w14:paraId="1667B750" w14:textId="77777777" w:rsidR="00583455" w:rsidRPr="00CF3C5D" w:rsidRDefault="00583455" w:rsidP="003E716F">
      <w:pPr>
        <w:spacing w:after="0" w:line="340" w:lineRule="atLeast"/>
        <w:ind w:firstLine="720"/>
        <w:jc w:val="both"/>
        <w:rPr>
          <w:rFonts w:eastAsia="Times New Roman" w:cs="Times New Roman"/>
          <w:szCs w:val="28"/>
        </w:rPr>
      </w:pPr>
      <w:r w:rsidRPr="00CF3C5D">
        <w:rPr>
          <w:rFonts w:eastAsia="Times New Roman" w:cs="Times New Roman"/>
          <w:szCs w:val="28"/>
        </w:rPr>
        <w:t xml:space="preserve">- Cở sở vật chất; đồ dùng, đồ chơi đảm bảo </w:t>
      </w:r>
      <w:r w:rsidRPr="00CF3C5D">
        <w:rPr>
          <w:lang w:val="nl-NL"/>
        </w:rPr>
        <w:t>theo qui định tại Thông tư số 52/2021/BGD&amp;ĐT ban hành Điều lệ trường mầm non</w:t>
      </w:r>
      <w:r w:rsidR="00F33FB7" w:rsidRPr="00CF3C5D">
        <w:rPr>
          <w:rFonts w:eastAsia="Times New Roman" w:cs="Times New Roman"/>
          <w:szCs w:val="28"/>
        </w:rPr>
        <w:t xml:space="preserve"> phục vụ tốt công tác CSGD;</w:t>
      </w:r>
    </w:p>
    <w:p w14:paraId="23F030DC" w14:textId="77777777" w:rsidR="00F33FB7" w:rsidRPr="00CF3C5D" w:rsidRDefault="00F33FB7" w:rsidP="003E716F">
      <w:pPr>
        <w:spacing w:after="0" w:line="340" w:lineRule="atLeast"/>
        <w:jc w:val="both"/>
        <w:rPr>
          <w:lang w:val="nl-NL"/>
        </w:rPr>
      </w:pPr>
      <w:r w:rsidRPr="00CF3C5D">
        <w:rPr>
          <w:rFonts w:eastAsia="Times New Roman" w:cs="Times New Roman"/>
          <w:szCs w:val="28"/>
        </w:rPr>
        <w:t>100% nhóm, lớp được lắp đặt điều hoà</w:t>
      </w:r>
      <w:r w:rsidR="0036052E" w:rsidRPr="00CF3C5D">
        <w:rPr>
          <w:rFonts w:eastAsia="Times New Roman" w:cs="Times New Roman"/>
          <w:szCs w:val="28"/>
        </w:rPr>
        <w:t>; 10</w:t>
      </w:r>
      <w:r w:rsidR="00042234" w:rsidRPr="00CF3C5D">
        <w:rPr>
          <w:rFonts w:eastAsia="Times New Roman" w:cs="Times New Roman"/>
          <w:szCs w:val="28"/>
        </w:rPr>
        <w:t xml:space="preserve">0% lắp đặt bình nóng lạnh phục vụ tốt sinh hoạt của trẻ. </w:t>
      </w:r>
    </w:p>
    <w:p w14:paraId="508F359F" w14:textId="77777777" w:rsidR="00583455" w:rsidRPr="00CF3C5D" w:rsidRDefault="00583455" w:rsidP="003E716F">
      <w:pPr>
        <w:shd w:val="clear" w:color="auto" w:fill="FFFFFF"/>
        <w:spacing w:after="0" w:line="340" w:lineRule="atLeast"/>
        <w:ind w:firstLine="720"/>
        <w:jc w:val="both"/>
        <w:textAlignment w:val="baseline"/>
        <w:rPr>
          <w:rFonts w:eastAsia="Times New Roman" w:cs="Times New Roman"/>
          <w:spacing w:val="-6"/>
          <w:szCs w:val="28"/>
        </w:rPr>
      </w:pPr>
      <w:r w:rsidRPr="00CF3C5D">
        <w:rPr>
          <w:rFonts w:eastAsia="Times New Roman" w:cs="Times New Roman"/>
          <w:spacing w:val="-6"/>
          <w:szCs w:val="28"/>
        </w:rPr>
        <w:lastRenderedPageBreak/>
        <w:t>- Trường được đặt tại khu trung tâm, thuận tiện cho việc phụ huynh đưa đón trẻ.</w:t>
      </w:r>
    </w:p>
    <w:p w14:paraId="2108FC77" w14:textId="77777777" w:rsidR="00583455" w:rsidRPr="00CF3C5D" w:rsidRDefault="00583455" w:rsidP="003E716F">
      <w:pPr>
        <w:shd w:val="clear" w:color="auto" w:fill="FFFFFF"/>
        <w:spacing w:after="0" w:line="340" w:lineRule="atLeast"/>
        <w:ind w:firstLine="720"/>
        <w:jc w:val="both"/>
        <w:textAlignment w:val="baseline"/>
        <w:rPr>
          <w:rFonts w:eastAsia="Times New Roman" w:cs="Times New Roman"/>
          <w:szCs w:val="28"/>
        </w:rPr>
      </w:pPr>
      <w:r w:rsidRPr="00CF3C5D">
        <w:rPr>
          <w:lang w:val="nl-NL"/>
        </w:rPr>
        <w:t>- CBQL của nhà trường có tâm huyết, chịu khó học hỏi, có kinh nghiệm và  mạnh dạn trong quản lý, chỉ đạo,điều hành;</w:t>
      </w:r>
      <w:r w:rsidRPr="00CF3C5D">
        <w:rPr>
          <w:rFonts w:eastAsia="Times New Roman" w:cs="Times New Roman"/>
          <w:szCs w:val="28"/>
        </w:rPr>
        <w:t xml:space="preserve"> năng động, sáng tạo, mạnh dạn trong công tác quản lý, chỉ đạo, có năng lực, có uy tín với tập thể.</w:t>
      </w:r>
    </w:p>
    <w:p w14:paraId="70CA23B0" w14:textId="77777777" w:rsidR="00583455" w:rsidRPr="00CF3C5D" w:rsidRDefault="00583455" w:rsidP="003E716F">
      <w:pPr>
        <w:spacing w:after="0" w:line="340" w:lineRule="atLeast"/>
        <w:ind w:firstLine="540"/>
        <w:jc w:val="both"/>
        <w:rPr>
          <w:lang w:val="it-IT"/>
        </w:rPr>
      </w:pPr>
      <w:r w:rsidRPr="00CF3C5D">
        <w:rPr>
          <w:lang w:val="it-IT"/>
        </w:rPr>
        <w:t>- Đội ngũ cán bộ, giáo viên hầu hết trẻ, khoẻ, có lập trường tư tưởng vững vàng, phẩm chất đạo đức tốt, trình độ đạt trên chuẩn cao, nhiệt tình, yêu nghề, tinh thần đoàn kết thống nhất cao. Một số giáo viên có năng lực chuyên môn khá,tốt chịu khó, tự giác trong công việc. Trường có đội ngũ cốt cán mạnh để triển khai các hoạt động chuyên môn của nhà trường một cách hiệu quả.</w:t>
      </w:r>
    </w:p>
    <w:p w14:paraId="15C81B90" w14:textId="77777777" w:rsidR="00583455" w:rsidRPr="00CF3C5D" w:rsidRDefault="00583455" w:rsidP="003E716F">
      <w:pPr>
        <w:spacing w:after="0" w:line="340" w:lineRule="atLeast"/>
        <w:ind w:firstLine="540"/>
        <w:jc w:val="both"/>
        <w:rPr>
          <w:lang w:val="it-IT"/>
        </w:rPr>
      </w:pPr>
      <w:r w:rsidRPr="00CF3C5D">
        <w:rPr>
          <w:lang w:val="it-IT"/>
        </w:rPr>
        <w:t>- Kết quả thực hiện chuyên đề; chất lượng chăm sóc nuôi dưỡng giáo dục trẻ các năm học trước đạt kết quả cao.</w:t>
      </w:r>
    </w:p>
    <w:p w14:paraId="38D62A45" w14:textId="77777777" w:rsidR="00583455" w:rsidRPr="00CF3C5D" w:rsidRDefault="00583455" w:rsidP="003E716F">
      <w:pPr>
        <w:spacing w:after="0" w:line="340" w:lineRule="atLeast"/>
        <w:ind w:firstLine="540"/>
        <w:jc w:val="both"/>
        <w:rPr>
          <w:lang w:val="it-IT"/>
        </w:rPr>
      </w:pPr>
      <w:r w:rsidRPr="00CF3C5D">
        <w:rPr>
          <w:lang w:val="it-IT"/>
        </w:rPr>
        <w:t>- Đa số CMHS quan tâm đến công tác CSGD trẻ, hoạt động của Ban đại diện cha mẹ học sinh năm qua hiệu quả, phối kết hợp chặt chẽ với nhà trường tạo điều kiện thuận lợi cho nhà trường hoàn thành tốt nhiệm vụ năm học; Công tác vận động tài trợ được CMHS quan tâm hiện đang được phát huy.</w:t>
      </w:r>
    </w:p>
    <w:p w14:paraId="0B20736F" w14:textId="77777777" w:rsidR="00583455" w:rsidRPr="00CF3C5D" w:rsidRDefault="00583455" w:rsidP="003E716F">
      <w:pPr>
        <w:shd w:val="clear" w:color="auto" w:fill="FFFFFF"/>
        <w:spacing w:after="0" w:line="340" w:lineRule="atLeast"/>
        <w:ind w:firstLine="720"/>
        <w:jc w:val="both"/>
        <w:textAlignment w:val="baseline"/>
        <w:rPr>
          <w:rFonts w:eastAsia="Times New Roman" w:cs="Times New Roman"/>
          <w:b/>
          <w:szCs w:val="28"/>
        </w:rPr>
      </w:pPr>
      <w:r w:rsidRPr="00CF3C5D">
        <w:rPr>
          <w:b/>
          <w:lang w:val="nl-NL"/>
        </w:rPr>
        <w:t>b. Khó khăn:</w:t>
      </w:r>
    </w:p>
    <w:p w14:paraId="76F91F0B" w14:textId="77777777" w:rsidR="00583455" w:rsidRPr="00CF3C5D" w:rsidRDefault="00583455" w:rsidP="003E716F">
      <w:pPr>
        <w:spacing w:after="0" w:line="340" w:lineRule="atLeast"/>
        <w:ind w:firstLine="720"/>
        <w:jc w:val="both"/>
        <w:rPr>
          <w:rFonts w:cs=".VnTime"/>
          <w:lang w:val="nl-NL"/>
        </w:rPr>
      </w:pPr>
      <w:r w:rsidRPr="00CF3C5D">
        <w:rPr>
          <w:rFonts w:cs=".VnTime"/>
          <w:lang w:val="nl-NL"/>
        </w:rPr>
        <w:t>- Công tác truyền thông về chủ trương mới của ngành đối với cộng đồng chưa thật sự thường xuyên và hiệu quả.</w:t>
      </w:r>
    </w:p>
    <w:p w14:paraId="4E28F244" w14:textId="77777777" w:rsidR="000D52F8" w:rsidRPr="00CF3C5D" w:rsidRDefault="000D52F8" w:rsidP="003E716F">
      <w:pPr>
        <w:spacing w:after="0" w:line="340" w:lineRule="atLeast"/>
        <w:ind w:firstLine="720"/>
        <w:jc w:val="both"/>
        <w:rPr>
          <w:lang w:val="nl-NL"/>
        </w:rPr>
      </w:pPr>
      <w:r w:rsidRPr="00CF3C5D">
        <w:rPr>
          <w:lang w:val="nl-NL"/>
        </w:rPr>
        <w:t>- Do mới sáp nhập chính quyền địa phương 2 cấp nên về việc nắm bắt công tác giáo dục mầm non của địa phương chưa kịp thời; địa phương xã chưa có chính sách hỗ trợ nhà trường trong việc xây dựng cơ sở vật chất cho năm học.</w:t>
      </w:r>
    </w:p>
    <w:p w14:paraId="13E2EB8E" w14:textId="77777777" w:rsidR="000D52F8" w:rsidRPr="00CF3C5D" w:rsidRDefault="000D52F8" w:rsidP="003E716F">
      <w:pPr>
        <w:spacing w:after="0" w:line="340" w:lineRule="atLeast"/>
        <w:ind w:firstLine="720"/>
        <w:jc w:val="both"/>
        <w:rPr>
          <w:lang w:val="nl-NL"/>
        </w:rPr>
      </w:pPr>
      <w:r w:rsidRPr="00CF3C5D">
        <w:rPr>
          <w:lang w:val="nl-NL"/>
        </w:rPr>
        <w:t>- Sĩ số học sinh/ nhóm, lớp các năm gần đây giảm nhiều do xung quanh địa bàn Thị Trấn rất nhiều trường tư thục phát triển; Bên cạnh đó các hộ dân cư Thị Trấn do việc làm ăn buôn bán chuyển đi, chuyển đến phức tạp nên sĩ số học sinh gần như là không ổn định.</w:t>
      </w:r>
    </w:p>
    <w:p w14:paraId="7B448A21" w14:textId="5726D057" w:rsidR="000D52F8" w:rsidRPr="00CF3C5D" w:rsidRDefault="000D52F8" w:rsidP="00B84630">
      <w:pPr>
        <w:spacing w:after="0" w:line="340" w:lineRule="atLeast"/>
        <w:ind w:firstLine="720"/>
        <w:jc w:val="both"/>
        <w:rPr>
          <w:lang w:val="nl-NL"/>
        </w:rPr>
      </w:pPr>
      <w:r w:rsidRPr="00CF3C5D">
        <w:rPr>
          <w:lang w:val="nl-NL"/>
        </w:rPr>
        <w:t>- Nguồn học phí cấp bù eo hẹp nên khó khăn trong hoạt động tu sửa, mua sắm, xây dựng cơ sở vật chất của nhà trường.</w:t>
      </w:r>
    </w:p>
    <w:p w14:paraId="0F7401FC" w14:textId="77777777" w:rsidR="00583455" w:rsidRPr="00CF3C5D" w:rsidRDefault="00583455" w:rsidP="003E716F">
      <w:pPr>
        <w:spacing w:after="0" w:line="340" w:lineRule="atLeast"/>
        <w:ind w:firstLine="720"/>
        <w:jc w:val="both"/>
        <w:rPr>
          <w:lang w:val="nl-NL"/>
        </w:rPr>
      </w:pPr>
      <w:r w:rsidRPr="00CF3C5D">
        <w:rPr>
          <w:lang w:val="nl-NL"/>
        </w:rPr>
        <w:t>- Dãy phòng học hiên chơi phía đông chưa có kho đựng đồ dùng đồ chơi; phòng học, hiên chơi còn chật; Một số thiết bị, đồ dùng, đồ chơi, công trình vệ sinh, hệ thống điện nước</w:t>
      </w:r>
      <w:r w:rsidR="00D71C70" w:rsidRPr="00CF3C5D">
        <w:rPr>
          <w:lang w:val="nl-NL"/>
        </w:rPr>
        <w:t>, máy tính</w:t>
      </w:r>
      <w:r w:rsidRPr="00CF3C5D">
        <w:rPr>
          <w:lang w:val="nl-NL"/>
        </w:rPr>
        <w:t xml:space="preserve"> đã đến hạn hư hỏng cần phải tu sửa, mua sắm ;</w:t>
      </w:r>
    </w:p>
    <w:p w14:paraId="707CECE5" w14:textId="77777777" w:rsidR="00BA09F9" w:rsidRPr="00CF3C5D" w:rsidRDefault="00583455" w:rsidP="003E716F">
      <w:pPr>
        <w:shd w:val="clear" w:color="auto" w:fill="FFFFFF"/>
        <w:spacing w:after="0" w:line="340" w:lineRule="atLeast"/>
        <w:ind w:firstLine="720"/>
        <w:jc w:val="both"/>
        <w:textAlignment w:val="baseline"/>
        <w:rPr>
          <w:rFonts w:eastAsia="Times New Roman" w:cs="Times New Roman"/>
          <w:szCs w:val="28"/>
        </w:rPr>
      </w:pPr>
      <w:r w:rsidRPr="00CF3C5D">
        <w:rPr>
          <w:rFonts w:eastAsia="Times New Roman" w:cs="Times New Roman"/>
          <w:szCs w:val="28"/>
        </w:rPr>
        <w:t>- Công tác vận động tài trợ chưa huy động được nhiều sự đầu tư, ủng hộ của các cá nhân, lực lượng ngoài nhà trường.</w:t>
      </w:r>
    </w:p>
    <w:p w14:paraId="039910EB" w14:textId="77777777" w:rsidR="00B07113" w:rsidRPr="00CF3C5D" w:rsidRDefault="00C524CE" w:rsidP="003E716F">
      <w:pPr>
        <w:spacing w:after="0" w:line="340" w:lineRule="atLeast"/>
        <w:ind w:firstLine="567"/>
        <w:jc w:val="both"/>
        <w:rPr>
          <w:rFonts w:eastAsia="Times New Roman" w:cs="Times New Roman"/>
          <w:b/>
          <w:szCs w:val="28"/>
        </w:rPr>
      </w:pPr>
      <w:r w:rsidRPr="00CF3C5D">
        <w:rPr>
          <w:rFonts w:eastAsia="Times New Roman" w:cs="Times New Roman"/>
          <w:b/>
          <w:spacing w:val="-4"/>
          <w:szCs w:val="28"/>
        </w:rPr>
        <w:t>III</w:t>
      </w:r>
      <w:r w:rsidRPr="00CF3C5D">
        <w:rPr>
          <w:rFonts w:eastAsia="Times New Roman" w:cs="Times New Roman"/>
          <w:b/>
          <w:spacing w:val="-4"/>
          <w:szCs w:val="28"/>
          <w:lang w:val="vi-VN"/>
        </w:rPr>
        <w:t>.</w:t>
      </w:r>
      <w:r w:rsidR="00F77C0F" w:rsidRPr="00CF3C5D">
        <w:rPr>
          <w:rFonts w:eastAsia="Times New Roman" w:cs="Times New Roman"/>
          <w:b/>
          <w:szCs w:val="28"/>
        </w:rPr>
        <w:t>MỤC TIÊU</w:t>
      </w:r>
    </w:p>
    <w:p w14:paraId="222AC770" w14:textId="77777777" w:rsidR="000D2ED5" w:rsidRPr="00CF3C5D" w:rsidRDefault="000D2ED5" w:rsidP="003E716F">
      <w:pPr>
        <w:pStyle w:val="ListParagraph"/>
        <w:numPr>
          <w:ilvl w:val="0"/>
          <w:numId w:val="19"/>
        </w:numPr>
        <w:spacing w:after="0" w:line="340" w:lineRule="atLeast"/>
        <w:jc w:val="both"/>
        <w:rPr>
          <w:rFonts w:eastAsia="Times New Roman" w:cs="Times New Roman"/>
          <w:b/>
          <w:szCs w:val="28"/>
        </w:rPr>
      </w:pPr>
      <w:r w:rsidRPr="00CF3C5D">
        <w:rPr>
          <w:rFonts w:eastAsia="Times New Roman" w:cs="Times New Roman"/>
          <w:b/>
          <w:szCs w:val="28"/>
        </w:rPr>
        <w:t>Mục tiêu chung:</w:t>
      </w:r>
    </w:p>
    <w:p w14:paraId="5E31D2C7" w14:textId="77777777" w:rsidR="00B0512E" w:rsidRPr="00CF3C5D" w:rsidRDefault="00B0512E" w:rsidP="003E716F">
      <w:pPr>
        <w:spacing w:after="0" w:line="340" w:lineRule="atLeast"/>
        <w:ind w:firstLine="720"/>
        <w:jc w:val="both"/>
        <w:rPr>
          <w:lang w:val="da-DK"/>
        </w:rPr>
      </w:pPr>
      <w:r w:rsidRPr="00CF3C5D">
        <w:rPr>
          <w:lang w:val="da-DK"/>
        </w:rPr>
        <w:t xml:space="preserve">- </w:t>
      </w:r>
      <w:r w:rsidRPr="00CF3C5D">
        <w:rPr>
          <w:rFonts w:eastAsia="Times New Roman" w:cs="Times New Roman"/>
          <w:szCs w:val="28"/>
        </w:rPr>
        <w:t xml:space="preserve">Năm học </w:t>
      </w:r>
      <w:r w:rsidR="00173AB2" w:rsidRPr="00CF3C5D">
        <w:rPr>
          <w:rFonts w:eastAsia="Times New Roman" w:cs="Times New Roman"/>
          <w:szCs w:val="28"/>
        </w:rPr>
        <w:t>2025-2026</w:t>
      </w:r>
      <w:r w:rsidR="008E330B" w:rsidRPr="00CF3C5D">
        <w:rPr>
          <w:rFonts w:eastAsia="Times New Roman" w:cs="Times New Roman"/>
          <w:szCs w:val="28"/>
        </w:rPr>
        <w:t xml:space="preserve"> là năm thứ ba</w:t>
      </w:r>
      <w:r w:rsidRPr="00CF3C5D">
        <w:rPr>
          <w:rFonts w:eastAsia="Times New Roman" w:cs="Times New Roman"/>
          <w:szCs w:val="28"/>
        </w:rPr>
        <w:t xml:space="preserve"> thực hiện chủ đề “</w:t>
      </w:r>
      <w:r w:rsidRPr="00CF3C5D">
        <w:rPr>
          <w:iCs/>
          <w:lang w:val="pt-BR"/>
        </w:rPr>
        <w:t>Xây</w:t>
      </w:r>
      <w:r w:rsidRPr="00CF3C5D">
        <w:t xml:space="preserve"> dựng trường mầm non hạnh phúc ”</w:t>
      </w:r>
      <w:r w:rsidRPr="00CF3C5D">
        <w:rPr>
          <w:iCs/>
          <w:lang w:val="pt-BR"/>
        </w:rPr>
        <w:t xml:space="preserve">; Tiếp tục </w:t>
      </w:r>
      <w:r w:rsidR="00323E60" w:rsidRPr="00CF3C5D">
        <w:rPr>
          <w:iCs/>
          <w:lang w:val="pt-BR"/>
        </w:rPr>
        <w:t xml:space="preserve">nâng cao chất lượng CSGD trẻ, </w:t>
      </w:r>
      <w:r w:rsidRPr="00CF3C5D">
        <w:rPr>
          <w:lang w:val="da-DK"/>
        </w:rPr>
        <w:t>xây dựng phát triển nhà trường theo hướng hiện đạ</w:t>
      </w:r>
      <w:r w:rsidR="00323E60" w:rsidRPr="00CF3C5D">
        <w:rPr>
          <w:lang w:val="da-DK"/>
        </w:rPr>
        <w:t>i.</w:t>
      </w:r>
    </w:p>
    <w:p w14:paraId="386FF3E3" w14:textId="77777777" w:rsidR="00B0512E" w:rsidRPr="00CF3C5D" w:rsidRDefault="004527BD" w:rsidP="003E716F">
      <w:pPr>
        <w:spacing w:after="0" w:line="340" w:lineRule="atLeast"/>
        <w:ind w:firstLine="720"/>
        <w:jc w:val="both"/>
        <w:rPr>
          <w:rFonts w:eastAsia="Times New Roman" w:cs="Times New Roman"/>
          <w:spacing w:val="6"/>
          <w:szCs w:val="28"/>
          <w:shd w:val="clear" w:color="auto" w:fill="FFFFFF"/>
        </w:rPr>
      </w:pPr>
      <w:r w:rsidRPr="00CF3C5D">
        <w:rPr>
          <w:szCs w:val="28"/>
          <w:lang w:val="da-DK"/>
        </w:rPr>
        <w:t>1.  Tiếp tục n</w:t>
      </w:r>
      <w:r w:rsidR="00B0512E" w:rsidRPr="00CF3C5D">
        <w:rPr>
          <w:szCs w:val="28"/>
          <w:lang w:val="da-DK"/>
        </w:rPr>
        <w:t xml:space="preserve">âng cao hiệu lực, hiệu quả công tác quản lý nhà nước về GDMN; </w:t>
      </w:r>
      <w:r w:rsidR="00B0512E" w:rsidRPr="00CF3C5D">
        <w:rPr>
          <w:szCs w:val="28"/>
        </w:rPr>
        <w:t>Tập trung bồi dưỡng nâng cao năng lực đội ngũ đáp ứng yêu cầu đổi mới giáo dục; Đẩy mạnh ứng dụng công nghệ thông tin, chuyển đổi số trong GDMN. Đẩy mạnh công tác truyền thông về Giáo dục mầ</w:t>
      </w:r>
      <w:r w:rsidRPr="00CF3C5D">
        <w:rPr>
          <w:szCs w:val="28"/>
        </w:rPr>
        <w:t xml:space="preserve">m non; </w:t>
      </w:r>
      <w:r w:rsidRPr="00CF3C5D">
        <w:rPr>
          <w:rFonts w:eastAsia="Times New Roman" w:cs="Times New Roman"/>
          <w:spacing w:val="6"/>
          <w:szCs w:val="28"/>
          <w:shd w:val="clear" w:color="auto" w:fill="FFFFFF"/>
          <w:lang w:val="vi-VN"/>
        </w:rPr>
        <w:t>T</w:t>
      </w:r>
      <w:r w:rsidRPr="00CF3C5D">
        <w:rPr>
          <w:rFonts w:eastAsia="Times New Roman" w:cs="Times New Roman"/>
          <w:spacing w:val="6"/>
          <w:szCs w:val="28"/>
        </w:rPr>
        <w:t>ập trung</w:t>
      </w:r>
      <w:r w:rsidRPr="00CF3C5D">
        <w:rPr>
          <w:rFonts w:eastAsia="Times New Roman" w:cs="Times New Roman"/>
          <w:spacing w:val="6"/>
          <w:szCs w:val="28"/>
          <w:shd w:val="clear" w:color="auto" w:fill="FFFFFF"/>
          <w:lang w:val="vi-VN"/>
        </w:rPr>
        <w:t xml:space="preserve"> đ</w:t>
      </w:r>
      <w:r w:rsidRPr="00CF3C5D">
        <w:rPr>
          <w:rFonts w:eastAsia="Times New Roman" w:cs="Times New Roman"/>
          <w:spacing w:val="6"/>
          <w:szCs w:val="28"/>
          <w:shd w:val="clear" w:color="auto" w:fill="FFFFFF"/>
        </w:rPr>
        <w:t>ổ</w:t>
      </w:r>
      <w:r w:rsidRPr="00CF3C5D">
        <w:rPr>
          <w:rFonts w:eastAsia="Times New Roman" w:cs="Times New Roman"/>
          <w:spacing w:val="6"/>
          <w:szCs w:val="28"/>
          <w:shd w:val="clear" w:color="auto" w:fill="FFFFFF"/>
          <w:lang w:val="vi-VN"/>
        </w:rPr>
        <w:t xml:space="preserve">i mới công tác quản lí, </w:t>
      </w:r>
      <w:r w:rsidRPr="00CF3C5D">
        <w:rPr>
          <w:rFonts w:eastAsia="Times New Roman" w:cs="Times New Roman"/>
          <w:spacing w:val="6"/>
          <w:szCs w:val="28"/>
          <w:shd w:val="clear" w:color="auto" w:fill="FFFFFF"/>
          <w:lang w:val="vi-VN"/>
        </w:rPr>
        <w:lastRenderedPageBreak/>
        <w:t>qu</w:t>
      </w:r>
      <w:r w:rsidRPr="00CF3C5D">
        <w:rPr>
          <w:rFonts w:eastAsia="Times New Roman" w:cs="Times New Roman"/>
          <w:spacing w:val="6"/>
          <w:szCs w:val="28"/>
          <w:shd w:val="clear" w:color="auto" w:fill="FFFFFF"/>
        </w:rPr>
        <w:t>ả</w:t>
      </w:r>
      <w:r w:rsidRPr="00CF3C5D">
        <w:rPr>
          <w:rFonts w:eastAsia="Times New Roman" w:cs="Times New Roman"/>
          <w:spacing w:val="6"/>
          <w:szCs w:val="28"/>
          <w:shd w:val="clear" w:color="auto" w:fill="FFFFFF"/>
          <w:lang w:val="vi-VN"/>
        </w:rPr>
        <w:t xml:space="preserve">n trị </w:t>
      </w:r>
      <w:r w:rsidRPr="00CF3C5D">
        <w:rPr>
          <w:rFonts w:eastAsia="Times New Roman" w:cs="Times New Roman"/>
          <w:spacing w:val="6"/>
          <w:szCs w:val="28"/>
          <w:shd w:val="clear" w:color="auto" w:fill="FFFFFF"/>
        </w:rPr>
        <w:t>nhà trường</w:t>
      </w:r>
      <w:r w:rsidRPr="00CF3C5D">
        <w:rPr>
          <w:rFonts w:eastAsia="Times New Roman" w:cs="Times New Roman"/>
          <w:spacing w:val="6"/>
          <w:szCs w:val="28"/>
          <w:shd w:val="clear" w:color="auto" w:fill="FFFFFF"/>
          <w:lang w:val="vi-VN"/>
        </w:rPr>
        <w:t xml:space="preserve"> theo hướng tăng cường phân cấp,</w:t>
      </w:r>
      <w:r w:rsidRPr="00CF3C5D">
        <w:rPr>
          <w:rFonts w:eastAsia="Times New Roman" w:cs="Times New Roman"/>
          <w:spacing w:val="6"/>
          <w:szCs w:val="28"/>
          <w:shd w:val="clear" w:color="auto" w:fill="FFFFFF"/>
        </w:rPr>
        <w:t>phân quyền,</w:t>
      </w:r>
      <w:r w:rsidRPr="00CF3C5D">
        <w:rPr>
          <w:rFonts w:eastAsia="Times New Roman" w:cs="Times New Roman"/>
          <w:spacing w:val="6"/>
          <w:szCs w:val="28"/>
          <w:shd w:val="clear" w:color="auto" w:fill="FFFFFF"/>
          <w:lang w:val="vi-VN"/>
        </w:rPr>
        <w:t xml:space="preserve"> tự chủ</w:t>
      </w:r>
      <w:r w:rsidRPr="00CF3C5D">
        <w:rPr>
          <w:rFonts w:eastAsia="Times New Roman" w:cs="Times New Roman"/>
          <w:spacing w:val="6"/>
          <w:szCs w:val="28"/>
          <w:shd w:val="clear" w:color="auto" w:fill="FFFFFF"/>
        </w:rPr>
        <w:t xml:space="preserve"> trong mọi mặt.</w:t>
      </w:r>
    </w:p>
    <w:p w14:paraId="39EC0BE7" w14:textId="77777777" w:rsidR="00575C1F" w:rsidRPr="00CF3C5D" w:rsidRDefault="00575C1F" w:rsidP="003E716F">
      <w:pPr>
        <w:spacing w:after="0" w:line="340" w:lineRule="atLeast"/>
        <w:ind w:firstLine="539"/>
        <w:jc w:val="both"/>
        <w:rPr>
          <w:rFonts w:eastAsia="Times New Roman" w:cs="Times New Roman"/>
          <w:szCs w:val="28"/>
          <w:lang w:val="vi-VN"/>
        </w:rPr>
      </w:pPr>
      <w:r w:rsidRPr="00CF3C5D">
        <w:rPr>
          <w:rFonts w:eastAsia="Times New Roman" w:cs="Times New Roman"/>
          <w:spacing w:val="4"/>
          <w:szCs w:val="28"/>
        </w:rPr>
        <w:t xml:space="preserve">2. </w:t>
      </w:r>
      <w:r w:rsidRPr="00CF3C5D">
        <w:rPr>
          <w:rFonts w:eastAsia="Times New Roman" w:cs="Times New Roman"/>
          <w:spacing w:val="4"/>
          <w:szCs w:val="28"/>
          <w:lang w:val="vi-VN"/>
        </w:rPr>
        <w:t xml:space="preserve">Tăng cường các giải pháp </w:t>
      </w:r>
      <w:r w:rsidRPr="00CF3C5D">
        <w:rPr>
          <w:rFonts w:eastAsia="Times New Roman" w:cs="Times New Roman"/>
          <w:szCs w:val="28"/>
          <w:shd w:val="clear" w:color="auto" w:fill="FFFFFF"/>
          <w:lang w:val="vi-VN"/>
        </w:rPr>
        <w:t>bảo đảm an toàn tuyệt đối cho trẻ</w:t>
      </w:r>
      <w:r w:rsidRPr="00CF3C5D">
        <w:rPr>
          <w:rFonts w:eastAsia="Times New Roman" w:cs="Times New Roman"/>
          <w:spacing w:val="4"/>
          <w:szCs w:val="28"/>
        </w:rPr>
        <w:t>; Đẩy</w:t>
      </w:r>
      <w:r w:rsidRPr="00CF3C5D">
        <w:rPr>
          <w:rFonts w:eastAsia="Times New Roman" w:cs="Times New Roman"/>
          <w:spacing w:val="4"/>
          <w:szCs w:val="28"/>
          <w:lang w:val="vi-VN"/>
        </w:rPr>
        <w:t xml:space="preserve"> mạnh </w:t>
      </w:r>
      <w:r w:rsidRPr="00CF3C5D">
        <w:rPr>
          <w:rFonts w:eastAsia="Times New Roman" w:cs="Times New Roman"/>
          <w:szCs w:val="28"/>
        </w:rPr>
        <w:t>phát triển chương trình GDMN; tiếp tục xây dựng và khai thác hiệu quả môi trường giáo dục theo quan điểm “Lấy trẻ làm trung tâm”;</w:t>
      </w:r>
      <w:r w:rsidRPr="00CF3C5D">
        <w:rPr>
          <w:rFonts w:eastAsia="Times New Roman" w:cs="Times New Roman"/>
          <w:szCs w:val="28"/>
          <w:lang w:val="vi-VN"/>
        </w:rPr>
        <w:t xml:space="preserve"> </w:t>
      </w:r>
      <w:r w:rsidRPr="00CF3C5D">
        <w:rPr>
          <w:rFonts w:eastAsia="Times New Roman" w:cs="Times New Roman"/>
          <w:szCs w:val="28"/>
        </w:rPr>
        <w:t>T</w:t>
      </w:r>
      <w:r w:rsidRPr="00CF3C5D">
        <w:rPr>
          <w:rFonts w:eastAsia="Times New Roman" w:cs="Times New Roman"/>
          <w:szCs w:val="28"/>
          <w:lang w:val="vi-VN"/>
        </w:rPr>
        <w:t>ăng cường cho trẻ thực hành, trải nghiệm, phát triển thể chất;</w:t>
      </w:r>
      <w:r w:rsidRPr="00CF3C5D">
        <w:rPr>
          <w:rFonts w:eastAsia="Times New Roman" w:cs="Times New Roman"/>
          <w:szCs w:val="28"/>
        </w:rPr>
        <w:t xml:space="preserve"> Đ</w:t>
      </w:r>
      <w:r w:rsidRPr="00CF3C5D">
        <w:rPr>
          <w:rFonts w:eastAsia="Times New Roman" w:cs="Times New Roman"/>
          <w:szCs w:val="28"/>
          <w:lang w:val="vi-VN"/>
        </w:rPr>
        <w:t xml:space="preserve">ổi mới, nâng cao chất lượng nuôi dưỡng, chăm sóc, giáo dục; </w:t>
      </w:r>
    </w:p>
    <w:p w14:paraId="2F917EDA" w14:textId="77777777" w:rsidR="008E60BB" w:rsidRPr="00CF3C5D" w:rsidRDefault="00FD4B04" w:rsidP="003E716F">
      <w:pPr>
        <w:widowControl w:val="0"/>
        <w:pBdr>
          <w:top w:val="dotted" w:sz="4" w:space="0" w:color="FFFFFF"/>
          <w:left w:val="dotted" w:sz="4" w:space="0" w:color="FFFFFF"/>
          <w:bottom w:val="dotted" w:sz="4" w:space="3" w:color="FFFFFF"/>
          <w:right w:val="dotted" w:sz="4" w:space="0" w:color="FFFFFF"/>
        </w:pBdr>
        <w:shd w:val="clear" w:color="auto" w:fill="FFFFFF"/>
        <w:spacing w:after="0" w:line="340" w:lineRule="atLeast"/>
        <w:ind w:firstLine="720"/>
        <w:jc w:val="both"/>
        <w:rPr>
          <w:rFonts w:eastAsia="Times New Roman" w:cs="Times New Roman"/>
          <w:spacing w:val="4"/>
          <w:szCs w:val="28"/>
        </w:rPr>
      </w:pPr>
      <w:r w:rsidRPr="00CF3C5D">
        <w:rPr>
          <w:rFonts w:eastAsia="Times New Roman" w:cs="Times New Roman"/>
          <w:spacing w:val="4"/>
          <w:szCs w:val="28"/>
        </w:rPr>
        <w:t>3. Tiếp tục thực hiện hiệu quả các mô hình: Phối hợp giữa gia đình, nhà trường và cộng đồng trong chăm sóc, giáo dục trẻ; Hỗ trợ trẻ 5 tuổi trong giai đoạn chuyển tiếp từ mầm non lên tiểu học; Thực hiện mô hình “Giáo dục ý thức chấp hành pháp luật và kỹ năng sống trong</w:t>
      </w:r>
      <w:r w:rsidR="0011051C" w:rsidRPr="00CF3C5D">
        <w:rPr>
          <w:rFonts w:eastAsia="Times New Roman" w:cs="Times New Roman"/>
          <w:spacing w:val="4"/>
          <w:szCs w:val="28"/>
        </w:rPr>
        <w:t xml:space="preserve"> trường học”;</w:t>
      </w:r>
      <w:r w:rsidR="0011051C" w:rsidRPr="00CF3C5D">
        <w:rPr>
          <w:rFonts w:eastAsia="Times New Roman" w:cs="Times New Roman"/>
          <w:szCs w:val="28"/>
        </w:rPr>
        <w:t>T</w:t>
      </w:r>
      <w:r w:rsidR="0011051C" w:rsidRPr="00CF3C5D">
        <w:rPr>
          <w:rFonts w:eastAsia="Times New Roman" w:cs="Times New Roman"/>
          <w:szCs w:val="28"/>
          <w:lang w:val="vi-VN"/>
        </w:rPr>
        <w:t xml:space="preserve">hực hiện </w:t>
      </w:r>
      <w:r w:rsidR="0011051C" w:rsidRPr="00CF3C5D">
        <w:rPr>
          <w:rFonts w:eastAsia="Times New Roman" w:cs="Times New Roman"/>
          <w:spacing w:val="-8"/>
          <w:szCs w:val="28"/>
        </w:rPr>
        <w:t>mô hình “</w:t>
      </w:r>
      <w:r w:rsidR="0011051C" w:rsidRPr="00CF3C5D">
        <w:rPr>
          <w:rFonts w:eastAsia="Times New Roman" w:cs="Times New Roman"/>
          <w:b/>
          <w:spacing w:val="-8"/>
          <w:szCs w:val="28"/>
        </w:rPr>
        <w:t>Trường mầm non hạnh phúc, tôn trọng quyền trẻ em”.</w:t>
      </w:r>
    </w:p>
    <w:p w14:paraId="7BBC342E" w14:textId="77777777" w:rsidR="009642CE" w:rsidRPr="00CF3C5D" w:rsidRDefault="008E60BB" w:rsidP="003E716F">
      <w:pPr>
        <w:widowControl w:val="0"/>
        <w:pBdr>
          <w:top w:val="dotted" w:sz="4" w:space="0" w:color="FFFFFF"/>
          <w:left w:val="dotted" w:sz="4" w:space="0" w:color="FFFFFF"/>
          <w:bottom w:val="dotted" w:sz="4" w:space="3" w:color="FFFFFF"/>
          <w:right w:val="dotted" w:sz="4" w:space="0" w:color="FFFFFF"/>
        </w:pBdr>
        <w:shd w:val="clear" w:color="auto" w:fill="FFFFFF"/>
        <w:spacing w:after="0" w:line="340" w:lineRule="atLeast"/>
        <w:ind w:firstLine="567"/>
        <w:jc w:val="both"/>
        <w:rPr>
          <w:rFonts w:eastAsia="Times New Roman" w:cs="Times New Roman"/>
          <w:spacing w:val="-8"/>
          <w:szCs w:val="28"/>
          <w:shd w:val="clear" w:color="auto" w:fill="FFFFFF"/>
        </w:rPr>
      </w:pPr>
      <w:r w:rsidRPr="00CF3C5D">
        <w:rPr>
          <w:szCs w:val="28"/>
        </w:rPr>
        <w:t>4</w:t>
      </w:r>
      <w:r w:rsidR="00B0512E" w:rsidRPr="00CF3C5D">
        <w:rPr>
          <w:szCs w:val="28"/>
        </w:rPr>
        <w:t xml:space="preserve">. </w:t>
      </w:r>
      <w:r w:rsidR="00B0512E" w:rsidRPr="00CF3C5D">
        <w:rPr>
          <w:rFonts w:eastAsia="Times New Roman" w:cs="Times New Roman"/>
          <w:spacing w:val="4"/>
          <w:szCs w:val="28"/>
          <w:lang w:val="vi-VN"/>
        </w:rPr>
        <w:t xml:space="preserve">Củng cố, </w:t>
      </w:r>
      <w:r w:rsidR="00B0512E" w:rsidRPr="00CF3C5D">
        <w:rPr>
          <w:rFonts w:eastAsia="Times New Roman" w:cs="Times New Roman"/>
          <w:spacing w:val="4"/>
          <w:szCs w:val="28"/>
        </w:rPr>
        <w:t>d</w:t>
      </w:r>
      <w:r w:rsidR="00B0512E" w:rsidRPr="00CF3C5D">
        <w:rPr>
          <w:rFonts w:eastAsia="Times New Roman" w:cs="Times New Roman"/>
          <w:spacing w:val="4"/>
          <w:szCs w:val="28"/>
          <w:lang w:val="vi-VN"/>
        </w:rPr>
        <w:t xml:space="preserve">uy trì, nâng cao chất lượng phổ cập </w:t>
      </w:r>
      <w:r w:rsidR="00B0512E" w:rsidRPr="00CF3C5D">
        <w:rPr>
          <w:rFonts w:eastAsia="Times New Roman" w:cs="Times New Roman"/>
          <w:spacing w:val="4"/>
          <w:szCs w:val="28"/>
        </w:rPr>
        <w:t>GDMN</w:t>
      </w:r>
      <w:r w:rsidR="00B0512E" w:rsidRPr="00CF3C5D">
        <w:rPr>
          <w:rFonts w:eastAsia="Times New Roman" w:cs="Times New Roman"/>
          <w:spacing w:val="4"/>
          <w:szCs w:val="28"/>
          <w:lang w:val="vi-VN"/>
        </w:rPr>
        <w:t xml:space="preserve"> cho tr</w:t>
      </w:r>
      <w:r w:rsidR="00B0512E" w:rsidRPr="00CF3C5D">
        <w:rPr>
          <w:rFonts w:eastAsia="Times New Roman" w:cs="Times New Roman"/>
          <w:spacing w:val="4"/>
          <w:szCs w:val="28"/>
        </w:rPr>
        <w:t>ẻ</w:t>
      </w:r>
      <w:r w:rsidR="00B0512E" w:rsidRPr="00CF3C5D">
        <w:rPr>
          <w:rFonts w:eastAsia="Times New Roman" w:cs="Times New Roman"/>
          <w:spacing w:val="4"/>
          <w:szCs w:val="28"/>
          <w:lang w:val="vi-VN"/>
        </w:rPr>
        <w:t xml:space="preserve"> mẫu giáo 5 tuổi</w:t>
      </w:r>
      <w:r w:rsidR="00B0512E" w:rsidRPr="00CF3C5D">
        <w:rPr>
          <w:rFonts w:eastAsia="Times New Roman" w:cs="Times New Roman"/>
          <w:spacing w:val="4"/>
          <w:szCs w:val="28"/>
        </w:rPr>
        <w:t>; Chuẩn bị các điều kiện để hướng tới phổ cập GDMN cho trẻ mẫu giáo.</w:t>
      </w:r>
      <w:r w:rsidR="009642CE" w:rsidRPr="00CF3C5D">
        <w:rPr>
          <w:rFonts w:eastAsia="Times New Roman" w:cs="Times New Roman"/>
          <w:spacing w:val="4"/>
          <w:szCs w:val="28"/>
        </w:rPr>
        <w:t xml:space="preserve">    </w:t>
      </w:r>
      <w:r w:rsidR="00B0512E" w:rsidRPr="00CF3C5D">
        <w:rPr>
          <w:rFonts w:eastAsia="Times New Roman" w:cs="Times New Roman"/>
          <w:spacing w:val="-4"/>
          <w:szCs w:val="28"/>
        </w:rPr>
        <w:t>5. Tập trung bồi dưỡng nâng cao chất lượng đội ngũ</w:t>
      </w:r>
      <w:r w:rsidR="00B0512E" w:rsidRPr="00CF3C5D">
        <w:rPr>
          <w:rFonts w:eastAsia="Times New Roman" w:cs="Times New Roman"/>
          <w:spacing w:val="-8"/>
          <w:szCs w:val="28"/>
          <w:shd w:val="clear" w:color="auto" w:fill="FFFFFF"/>
        </w:rPr>
        <w:t xml:space="preserve">  </w:t>
      </w:r>
      <w:r w:rsidR="00B0512E" w:rsidRPr="00CF3C5D">
        <w:rPr>
          <w:rFonts w:eastAsia="Times New Roman" w:cs="Times New Roman"/>
          <w:bCs/>
          <w:spacing w:val="-8"/>
          <w:szCs w:val="28"/>
          <w:shd w:val="clear" w:color="auto" w:fill="FFFFFF"/>
          <w:lang w:val="vi-VN"/>
        </w:rPr>
        <w:t>đáp ứng yêu cầu</w:t>
      </w:r>
      <w:r w:rsidR="00B0512E" w:rsidRPr="00CF3C5D">
        <w:rPr>
          <w:rFonts w:eastAsia="Times New Roman" w:cs="Times New Roman"/>
          <w:bCs/>
          <w:spacing w:val="-8"/>
          <w:szCs w:val="28"/>
          <w:shd w:val="clear" w:color="auto" w:fill="FFFFFF"/>
        </w:rPr>
        <w:t xml:space="preserve"> đổi</w:t>
      </w:r>
      <w:r w:rsidR="00B0512E" w:rsidRPr="00CF3C5D">
        <w:rPr>
          <w:rFonts w:eastAsia="Times New Roman" w:cs="Times New Roman"/>
          <w:bCs/>
          <w:spacing w:val="-8"/>
          <w:szCs w:val="28"/>
          <w:shd w:val="clear" w:color="auto" w:fill="FFFFFF"/>
          <w:lang w:val="vi-VN"/>
        </w:rPr>
        <w:t xml:space="preserve"> mới</w:t>
      </w:r>
      <w:r w:rsidR="00B0512E" w:rsidRPr="00CF3C5D">
        <w:rPr>
          <w:rFonts w:eastAsia="Times New Roman" w:cs="Times New Roman"/>
          <w:spacing w:val="-8"/>
          <w:szCs w:val="28"/>
          <w:shd w:val="clear" w:color="auto" w:fill="FFFFFF"/>
        </w:rPr>
        <w:t>. Huy động mọi nguồn lực đầu tư CSVC trang thiết bị đẩm bảo các điều kiện thực hiện Chương trình  GDMN</w:t>
      </w:r>
      <w:r w:rsidR="009642CE" w:rsidRPr="00CF3C5D">
        <w:rPr>
          <w:rFonts w:eastAsia="Times New Roman" w:cs="Times New Roman"/>
          <w:spacing w:val="-8"/>
          <w:szCs w:val="28"/>
          <w:shd w:val="clear" w:color="auto" w:fill="FFFFFF"/>
        </w:rPr>
        <w:t>;</w:t>
      </w:r>
    </w:p>
    <w:p w14:paraId="7E2AB162" w14:textId="77777777" w:rsidR="009642CE" w:rsidRPr="00CF3C5D" w:rsidRDefault="009642CE" w:rsidP="003E716F">
      <w:pPr>
        <w:widowControl w:val="0"/>
        <w:pBdr>
          <w:top w:val="dotted" w:sz="4" w:space="0" w:color="FFFFFF"/>
          <w:left w:val="dotted" w:sz="4" w:space="0" w:color="FFFFFF"/>
          <w:bottom w:val="dotted" w:sz="4" w:space="3" w:color="FFFFFF"/>
          <w:right w:val="dotted" w:sz="4" w:space="0" w:color="FFFFFF"/>
        </w:pBdr>
        <w:shd w:val="clear" w:color="auto" w:fill="FFFFFF"/>
        <w:spacing w:after="0" w:line="340" w:lineRule="atLeast"/>
        <w:ind w:firstLine="720"/>
        <w:jc w:val="both"/>
        <w:rPr>
          <w:rFonts w:eastAsia="Times New Roman" w:cs="Times New Roman"/>
          <w:spacing w:val="-4"/>
          <w:szCs w:val="28"/>
          <w:shd w:val="clear" w:color="auto" w:fill="FFFFFF"/>
          <w:lang w:val="vi-VN"/>
        </w:rPr>
      </w:pPr>
      <w:r w:rsidRPr="00CF3C5D">
        <w:rPr>
          <w:rFonts w:eastAsia="Times New Roman" w:cs="Times New Roman"/>
          <w:spacing w:val="4"/>
          <w:szCs w:val="28"/>
          <w:lang w:val="vi-VN"/>
        </w:rPr>
        <w:t>5</w:t>
      </w:r>
      <w:r w:rsidRPr="00CF3C5D">
        <w:rPr>
          <w:rFonts w:eastAsia="Times New Roman" w:cs="Times New Roman"/>
          <w:spacing w:val="4"/>
          <w:szCs w:val="28"/>
        </w:rPr>
        <w:t xml:space="preserve">. </w:t>
      </w:r>
      <w:r w:rsidRPr="00CF3C5D">
        <w:rPr>
          <w:rFonts w:eastAsia="Times New Roman" w:cs="Times New Roman"/>
          <w:iCs/>
          <w:spacing w:val="4"/>
          <w:szCs w:val="28"/>
        </w:rPr>
        <w:t xml:space="preserve">Bảo đảm công bằng trong tiếp cận giáo dục cho mọi đối tượng trẻ em mầm </w:t>
      </w:r>
      <w:r w:rsidRPr="00CF3C5D">
        <w:rPr>
          <w:rFonts w:eastAsia="Times New Roman" w:cs="Times New Roman"/>
          <w:iCs/>
          <w:spacing w:val="4"/>
          <w:szCs w:val="28"/>
          <w:lang w:val="vi-VN"/>
        </w:rPr>
        <w:t>non;</w:t>
      </w:r>
      <w:r w:rsidRPr="00CF3C5D">
        <w:rPr>
          <w:rFonts w:eastAsia="Times New Roman" w:cs="Times New Roman"/>
          <w:iCs/>
          <w:spacing w:val="4"/>
          <w:szCs w:val="28"/>
        </w:rPr>
        <w:t xml:space="preserve"> quan tâm đến đối tượng trẻ em hộ nghèo, cận nghèo, trẻ khuyết tật, trẻ mồ côi, trẻ có bố mẹ làm việc ở các </w:t>
      </w:r>
      <w:r w:rsidRPr="00CF3C5D">
        <w:rPr>
          <w:rFonts w:eastAsia="Times New Roman" w:cs="Times New Roman"/>
          <w:iCs/>
          <w:spacing w:val="4"/>
          <w:szCs w:val="28"/>
          <w:lang w:val="vi-VN"/>
        </w:rPr>
        <w:t>khu công nghiệp</w:t>
      </w:r>
      <w:r w:rsidRPr="00CF3C5D">
        <w:rPr>
          <w:rFonts w:eastAsia="Times New Roman" w:cs="Times New Roman"/>
          <w:iCs/>
          <w:spacing w:val="4"/>
          <w:szCs w:val="28"/>
        </w:rPr>
        <w:t xml:space="preserve"> điều kiện kinh tế khó khăn.</w:t>
      </w:r>
    </w:p>
    <w:p w14:paraId="46E3F35D" w14:textId="77777777" w:rsidR="00575C1F" w:rsidRPr="00CF3C5D" w:rsidRDefault="0011051C" w:rsidP="003E716F">
      <w:pPr>
        <w:widowControl w:val="0"/>
        <w:pBdr>
          <w:top w:val="dotted" w:sz="4" w:space="0" w:color="FFFFFF"/>
          <w:left w:val="dotted" w:sz="4" w:space="0" w:color="FFFFFF"/>
          <w:bottom w:val="dotted" w:sz="4" w:space="3" w:color="FFFFFF"/>
          <w:right w:val="dotted" w:sz="4" w:space="0" w:color="FFFFFF"/>
        </w:pBdr>
        <w:shd w:val="clear" w:color="auto" w:fill="FFFFFF"/>
        <w:spacing w:after="0" w:line="340" w:lineRule="atLeast"/>
        <w:ind w:firstLine="720"/>
        <w:jc w:val="both"/>
        <w:rPr>
          <w:rFonts w:eastAsia="Times New Roman" w:cs="Times New Roman"/>
          <w:spacing w:val="-4"/>
          <w:szCs w:val="28"/>
          <w:shd w:val="clear" w:color="auto" w:fill="FFFFFF"/>
        </w:rPr>
      </w:pPr>
      <w:r w:rsidRPr="00CF3C5D">
        <w:rPr>
          <w:rFonts w:eastAsia="Times New Roman" w:cs="Times New Roman"/>
          <w:iCs/>
          <w:spacing w:val="4"/>
          <w:szCs w:val="28"/>
          <w:lang w:val="vi-VN"/>
        </w:rPr>
        <w:t>6</w:t>
      </w:r>
      <w:r w:rsidR="009642CE" w:rsidRPr="00CF3C5D">
        <w:rPr>
          <w:rFonts w:eastAsia="Times New Roman" w:cs="Times New Roman"/>
          <w:iCs/>
          <w:spacing w:val="4"/>
          <w:szCs w:val="28"/>
        </w:rPr>
        <w:t xml:space="preserve">. Tăng </w:t>
      </w:r>
      <w:r w:rsidR="009642CE" w:rsidRPr="00CF3C5D">
        <w:rPr>
          <w:rFonts w:eastAsia="Times New Roman" w:cs="Times New Roman"/>
          <w:iCs/>
          <w:spacing w:val="4"/>
          <w:szCs w:val="28"/>
          <w:lang w:val="vi-VN"/>
        </w:rPr>
        <w:t>cườ</w:t>
      </w:r>
      <w:r w:rsidR="009642CE" w:rsidRPr="00CF3C5D">
        <w:rPr>
          <w:rFonts w:eastAsia="Times New Roman" w:cs="Times New Roman"/>
          <w:iCs/>
          <w:spacing w:val="4"/>
          <w:szCs w:val="28"/>
        </w:rPr>
        <w:t xml:space="preserve">ng công tác tuyên </w:t>
      </w:r>
      <w:r w:rsidR="009642CE" w:rsidRPr="00CF3C5D">
        <w:rPr>
          <w:rFonts w:eastAsia="Times New Roman" w:cs="Times New Roman"/>
          <w:iCs/>
          <w:spacing w:val="4"/>
          <w:szCs w:val="28"/>
          <w:lang w:val="vi-VN"/>
        </w:rPr>
        <w:t>truyền,</w:t>
      </w:r>
      <w:r w:rsidR="009642CE" w:rsidRPr="00CF3C5D">
        <w:rPr>
          <w:rFonts w:eastAsia="Times New Roman" w:cs="Times New Roman"/>
          <w:iCs/>
          <w:spacing w:val="4"/>
          <w:szCs w:val="28"/>
        </w:rPr>
        <w:t xml:space="preserve"> triển khai hiệu quả ứng dụng công nghệ thông tin (CNTT), chuyển đổi số (CĐS) t</w:t>
      </w:r>
      <w:r w:rsidRPr="00CF3C5D">
        <w:rPr>
          <w:rFonts w:eastAsia="Times New Roman" w:cs="Times New Roman"/>
          <w:iCs/>
          <w:spacing w:val="4"/>
          <w:szCs w:val="28"/>
        </w:rPr>
        <w:t xml:space="preserve">rong công tác quản trị nhà trường </w:t>
      </w:r>
      <w:r w:rsidR="009642CE" w:rsidRPr="00CF3C5D">
        <w:rPr>
          <w:rFonts w:eastAsia="Times New Roman" w:cs="Times New Roman"/>
          <w:iCs/>
          <w:spacing w:val="4"/>
          <w:szCs w:val="28"/>
        </w:rPr>
        <w:t>và nâng cao chất lượng</w:t>
      </w:r>
      <w:r w:rsidR="009642CE" w:rsidRPr="00CF3C5D">
        <w:rPr>
          <w:rFonts w:eastAsia="Times New Roman" w:cs="Times New Roman"/>
          <w:iCs/>
          <w:spacing w:val="4"/>
          <w:szCs w:val="28"/>
          <w:lang w:val="vi-VN"/>
        </w:rPr>
        <w:t xml:space="preserve"> </w:t>
      </w:r>
      <w:r w:rsidR="009642CE" w:rsidRPr="00CF3C5D">
        <w:rPr>
          <w:rFonts w:eastAsia="Times New Roman" w:cs="Times New Roman"/>
          <w:iCs/>
          <w:spacing w:val="4"/>
          <w:szCs w:val="28"/>
        </w:rPr>
        <w:t xml:space="preserve">nuôi dưỡng, chăm </w:t>
      </w:r>
      <w:r w:rsidR="009642CE" w:rsidRPr="00CF3C5D">
        <w:rPr>
          <w:rFonts w:eastAsia="Times New Roman" w:cs="Times New Roman"/>
          <w:iCs/>
          <w:spacing w:val="4"/>
          <w:szCs w:val="28"/>
          <w:lang w:val="vi-VN"/>
        </w:rPr>
        <w:t>sóc, g</w:t>
      </w:r>
      <w:r w:rsidR="00306B63" w:rsidRPr="00CF3C5D">
        <w:rPr>
          <w:rFonts w:eastAsia="Times New Roman" w:cs="Times New Roman"/>
          <w:iCs/>
          <w:spacing w:val="4"/>
          <w:szCs w:val="28"/>
        </w:rPr>
        <w:t>iáo dục trẻ em.</w:t>
      </w:r>
    </w:p>
    <w:p w14:paraId="31FC0CE1" w14:textId="77777777" w:rsidR="000D2ED5" w:rsidRPr="00CF3C5D" w:rsidRDefault="000D2ED5" w:rsidP="003E716F">
      <w:pPr>
        <w:pStyle w:val="ListParagraph"/>
        <w:numPr>
          <w:ilvl w:val="0"/>
          <w:numId w:val="19"/>
        </w:numPr>
        <w:spacing w:after="0" w:line="340" w:lineRule="atLeast"/>
        <w:jc w:val="both"/>
        <w:rPr>
          <w:rFonts w:eastAsia="Times New Roman" w:cs="Times New Roman"/>
          <w:b/>
          <w:szCs w:val="28"/>
          <w:lang w:val="vi-VN"/>
        </w:rPr>
      </w:pPr>
      <w:r w:rsidRPr="00CF3C5D">
        <w:rPr>
          <w:rFonts w:eastAsia="Times New Roman" w:cs="Times New Roman"/>
          <w:b/>
          <w:szCs w:val="28"/>
        </w:rPr>
        <w:t xml:space="preserve">Mục tiêu cụ thể: </w:t>
      </w:r>
    </w:p>
    <w:p w14:paraId="2D86E244" w14:textId="77777777" w:rsidR="00457BE0" w:rsidRPr="00CF3C5D" w:rsidRDefault="00457BE0" w:rsidP="003E716F">
      <w:pPr>
        <w:tabs>
          <w:tab w:val="left" w:pos="0"/>
        </w:tabs>
        <w:spacing w:after="0" w:line="340" w:lineRule="atLeast"/>
        <w:ind w:firstLine="420"/>
        <w:jc w:val="both"/>
        <w:rPr>
          <w:bCs/>
          <w:i/>
        </w:rPr>
      </w:pPr>
      <w:r w:rsidRPr="00CF3C5D">
        <w:rPr>
          <w:bCs/>
          <w:i/>
        </w:rPr>
        <w:t>* Chỉ tiêu phấn đấu:</w:t>
      </w:r>
    </w:p>
    <w:p w14:paraId="2AA30BF8" w14:textId="77777777" w:rsidR="0036052E" w:rsidRPr="00CF3C5D" w:rsidRDefault="0036052E" w:rsidP="003E716F">
      <w:pPr>
        <w:tabs>
          <w:tab w:val="left" w:pos="0"/>
        </w:tabs>
        <w:spacing w:after="0" w:line="340" w:lineRule="atLeast"/>
        <w:ind w:firstLine="420"/>
        <w:jc w:val="both"/>
        <w:rPr>
          <w:bCs/>
          <w:lang w:val="vi-VN"/>
        </w:rPr>
      </w:pPr>
      <w:r w:rsidRPr="00CF3C5D">
        <w:rPr>
          <w:bCs/>
          <w:lang w:val="vi-VN"/>
        </w:rPr>
        <w:t>- Danh hiệu tập thể: Tập thể lao động xuất sắc .</w:t>
      </w:r>
    </w:p>
    <w:p w14:paraId="4C0EE496" w14:textId="77777777" w:rsidR="0036052E" w:rsidRPr="00CF3C5D" w:rsidRDefault="0036052E" w:rsidP="003E716F">
      <w:pPr>
        <w:overflowPunct w:val="0"/>
        <w:autoSpaceDE w:val="0"/>
        <w:autoSpaceDN w:val="0"/>
        <w:adjustRightInd w:val="0"/>
        <w:spacing w:after="0" w:line="340" w:lineRule="atLeast"/>
        <w:ind w:firstLine="450"/>
        <w:jc w:val="both"/>
        <w:textAlignment w:val="baseline"/>
        <w:rPr>
          <w:bCs/>
          <w:lang w:val="vi-VN"/>
        </w:rPr>
      </w:pPr>
      <w:r w:rsidRPr="00CF3C5D">
        <w:rPr>
          <w:bCs/>
          <w:lang w:val="vi-VN"/>
        </w:rPr>
        <w:t>- Tổ lao động tiến tiến: 100%; Tổ lao động Xuất sắc: 50</w:t>
      </w:r>
      <w:r w:rsidRPr="00CF3C5D">
        <w:rPr>
          <w:bCs/>
        </w:rPr>
        <w:t xml:space="preserve"> %</w:t>
      </w:r>
      <w:r w:rsidRPr="00CF3C5D">
        <w:rPr>
          <w:bCs/>
          <w:lang w:val="vi-VN"/>
        </w:rPr>
        <w:t>.</w:t>
      </w:r>
    </w:p>
    <w:p w14:paraId="726430DF" w14:textId="77777777" w:rsidR="0036052E" w:rsidRPr="00CF3C5D" w:rsidRDefault="0036052E" w:rsidP="003E716F">
      <w:pPr>
        <w:overflowPunct w:val="0"/>
        <w:autoSpaceDE w:val="0"/>
        <w:autoSpaceDN w:val="0"/>
        <w:adjustRightInd w:val="0"/>
        <w:spacing w:after="0" w:line="340" w:lineRule="atLeast"/>
        <w:ind w:firstLine="450"/>
        <w:jc w:val="both"/>
        <w:textAlignment w:val="baseline"/>
        <w:rPr>
          <w:bCs/>
        </w:rPr>
      </w:pPr>
      <w:r w:rsidRPr="00CF3C5D">
        <w:rPr>
          <w:bCs/>
          <w:lang w:val="vi-VN"/>
        </w:rPr>
        <w:t xml:space="preserve">-  Nhóm, lớp tiên tiến: 100%;  Nhóm, lớp xuất sắc: </w:t>
      </w:r>
      <w:r w:rsidRPr="00CF3C5D">
        <w:rPr>
          <w:bCs/>
        </w:rPr>
        <w:t>20-</w:t>
      </w:r>
      <w:r w:rsidRPr="00CF3C5D">
        <w:rPr>
          <w:bCs/>
          <w:lang w:val="vi-VN"/>
        </w:rPr>
        <w:t>30 %</w:t>
      </w:r>
      <w:r w:rsidRPr="00CF3C5D">
        <w:rPr>
          <w:bCs/>
        </w:rPr>
        <w:t>.</w:t>
      </w:r>
    </w:p>
    <w:p w14:paraId="08B3C7D0" w14:textId="77777777" w:rsidR="0036052E" w:rsidRPr="00CF3C5D" w:rsidRDefault="0036052E" w:rsidP="003E716F">
      <w:pPr>
        <w:tabs>
          <w:tab w:val="left" w:pos="3825"/>
        </w:tabs>
        <w:overflowPunct w:val="0"/>
        <w:autoSpaceDE w:val="0"/>
        <w:autoSpaceDN w:val="0"/>
        <w:adjustRightInd w:val="0"/>
        <w:spacing w:after="0" w:line="340" w:lineRule="atLeast"/>
        <w:ind w:firstLine="450"/>
        <w:jc w:val="both"/>
        <w:textAlignment w:val="baseline"/>
        <w:rPr>
          <w:bCs/>
          <w:lang w:val="vi-VN"/>
        </w:rPr>
      </w:pPr>
      <w:r w:rsidRPr="00CF3C5D">
        <w:rPr>
          <w:bCs/>
          <w:lang w:val="vi-VN"/>
        </w:rPr>
        <w:t>* Danh hiệu cá nhân:</w:t>
      </w:r>
    </w:p>
    <w:p w14:paraId="74052025" w14:textId="77777777" w:rsidR="0036052E" w:rsidRPr="00CF3C5D" w:rsidRDefault="0036052E" w:rsidP="003E716F">
      <w:pPr>
        <w:tabs>
          <w:tab w:val="left" w:pos="9450"/>
        </w:tabs>
        <w:spacing w:after="0" w:line="340" w:lineRule="atLeast"/>
        <w:ind w:firstLine="450"/>
        <w:jc w:val="both"/>
        <w:rPr>
          <w:lang w:val="vi-VN"/>
        </w:rPr>
      </w:pPr>
      <w:r w:rsidRPr="00CF3C5D">
        <w:rPr>
          <w:lang w:val="vi-VN"/>
        </w:rPr>
        <w:t>- 100 % CB-GV-NV đạt danh hiệu lao động tiên tiến.</w:t>
      </w:r>
    </w:p>
    <w:p w14:paraId="03AF2461" w14:textId="77777777" w:rsidR="0036052E" w:rsidRPr="00CF3C5D" w:rsidRDefault="0036052E" w:rsidP="003E716F">
      <w:pPr>
        <w:spacing w:after="0" w:line="340" w:lineRule="atLeast"/>
        <w:ind w:firstLine="450"/>
        <w:jc w:val="both"/>
        <w:rPr>
          <w:bCs/>
        </w:rPr>
      </w:pPr>
      <w:r w:rsidRPr="00CF3C5D">
        <w:rPr>
          <w:bCs/>
        </w:rPr>
        <w:t>- Giáo viên giỏi cấp xã: 2-3 đ/c; Giáo viên giỏi cấp Tỉnh: 1-2 đ/c.</w:t>
      </w:r>
    </w:p>
    <w:p w14:paraId="7113574E" w14:textId="77777777" w:rsidR="0036052E" w:rsidRPr="00CF3C5D" w:rsidRDefault="0036052E" w:rsidP="003E716F">
      <w:pPr>
        <w:spacing w:after="0" w:line="340" w:lineRule="atLeast"/>
        <w:ind w:left="57" w:right="57" w:firstLine="393"/>
        <w:jc w:val="both"/>
        <w:rPr>
          <w:szCs w:val="20"/>
          <w:lang w:val="nl-NL"/>
        </w:rPr>
      </w:pPr>
      <w:r w:rsidRPr="00CF3C5D">
        <w:rPr>
          <w:lang w:val="vi-VN"/>
        </w:rPr>
        <w:t xml:space="preserve">- CSTĐ cấp cơ sở: </w:t>
      </w:r>
      <w:r w:rsidRPr="00CF3C5D">
        <w:t>7-8</w:t>
      </w:r>
      <w:r w:rsidRPr="00CF3C5D">
        <w:rPr>
          <w:lang w:val="vi-VN"/>
        </w:rPr>
        <w:t xml:space="preserve"> đ/c; </w:t>
      </w:r>
      <w:r w:rsidRPr="00CF3C5D">
        <w:rPr>
          <w:bCs/>
          <w:lang w:val="vi-VN"/>
        </w:rPr>
        <w:t xml:space="preserve">Giấy khen của chủ tịch UBND </w:t>
      </w:r>
      <w:r w:rsidRPr="00CF3C5D">
        <w:rPr>
          <w:bCs/>
        </w:rPr>
        <w:t>xã: 1-</w:t>
      </w:r>
      <w:r w:rsidRPr="00CF3C5D">
        <w:rPr>
          <w:bCs/>
          <w:lang w:val="vi-VN"/>
        </w:rPr>
        <w:t xml:space="preserve">2 đ/c; </w:t>
      </w:r>
      <w:r w:rsidRPr="00CF3C5D">
        <w:rPr>
          <w:bCs/>
        </w:rPr>
        <w:t>Giấy khen của Giám đốc Sở GD: 01 đ/c; Bằng khen của chủ tịch UBND Tỉnh: 01 đc; CSTĐ cấp Tỉnh: 01 đ/c; Bằng khen của Bộ GD&amp;ĐT: 01 đ/c; Bằng khen Thủ tướng chính phủ: 01 đc</w:t>
      </w:r>
    </w:p>
    <w:p w14:paraId="0E0942C6" w14:textId="77777777" w:rsidR="00457BE0" w:rsidRPr="00CF3C5D" w:rsidRDefault="00457BE0" w:rsidP="003E716F">
      <w:pPr>
        <w:spacing w:after="0" w:line="340" w:lineRule="atLeast"/>
        <w:ind w:firstLine="567"/>
        <w:jc w:val="both"/>
        <w:rPr>
          <w:rFonts w:cs="Times New Roman"/>
          <w:b/>
          <w:bCs/>
          <w:szCs w:val="28"/>
        </w:rPr>
      </w:pPr>
      <w:r w:rsidRPr="00CF3C5D">
        <w:rPr>
          <w:rFonts w:cs="Times New Roman"/>
          <w:b/>
          <w:bCs/>
          <w:szCs w:val="28"/>
          <w:lang w:val="vi-VN"/>
        </w:rPr>
        <w:t xml:space="preserve">IV. </w:t>
      </w:r>
      <w:r w:rsidRPr="00CF3C5D">
        <w:rPr>
          <w:rFonts w:cs="Times New Roman"/>
          <w:b/>
          <w:bCs/>
          <w:szCs w:val="28"/>
        </w:rPr>
        <w:t>CHƯƠNG TRÌNH GIÁO DỤC, CÁC CHUYÊN ĐỀ</w:t>
      </w:r>
      <w:r w:rsidRPr="00CF3C5D">
        <w:rPr>
          <w:rFonts w:cs="Times New Roman"/>
          <w:b/>
          <w:bCs/>
          <w:szCs w:val="28"/>
          <w:lang w:val="vi-VN"/>
        </w:rPr>
        <w:t xml:space="preserve"> </w:t>
      </w:r>
    </w:p>
    <w:p w14:paraId="14536E17" w14:textId="77777777" w:rsidR="00457BE0" w:rsidRPr="00CF3C5D" w:rsidRDefault="00457BE0" w:rsidP="003E716F">
      <w:pPr>
        <w:pStyle w:val="ListParagraph"/>
        <w:numPr>
          <w:ilvl w:val="0"/>
          <w:numId w:val="12"/>
        </w:numPr>
        <w:spacing w:after="0" w:line="340" w:lineRule="atLeast"/>
        <w:jc w:val="both"/>
        <w:rPr>
          <w:rFonts w:cs="Times New Roman"/>
          <w:i/>
          <w:iCs/>
          <w:szCs w:val="28"/>
          <w:lang w:val="vi-VN"/>
        </w:rPr>
      </w:pPr>
      <w:r w:rsidRPr="00CF3C5D">
        <w:rPr>
          <w:rFonts w:cs="Times New Roman"/>
          <w:b/>
          <w:bCs/>
          <w:szCs w:val="28"/>
        </w:rPr>
        <w:t>Chương trình giáo dục chính khóa</w:t>
      </w:r>
      <w:r w:rsidRPr="00CF3C5D">
        <w:rPr>
          <w:rFonts w:cs="Times New Roman"/>
          <w:bCs/>
          <w:szCs w:val="28"/>
        </w:rPr>
        <w:t xml:space="preserve"> </w:t>
      </w:r>
      <w:r w:rsidRPr="00CF3C5D">
        <w:rPr>
          <w:rFonts w:cs="Times New Roman"/>
          <w:bCs/>
          <w:i/>
          <w:szCs w:val="28"/>
          <w:lang w:val="vi-VN"/>
        </w:rPr>
        <w:t>(</w:t>
      </w:r>
      <w:r w:rsidRPr="00CF3C5D">
        <w:rPr>
          <w:rFonts w:cs="Times New Roman"/>
          <w:i/>
          <w:iCs/>
          <w:szCs w:val="28"/>
        </w:rPr>
        <w:t>Nội dung</w:t>
      </w:r>
      <w:r w:rsidRPr="00CF3C5D">
        <w:rPr>
          <w:rFonts w:cs="Times New Roman"/>
          <w:i/>
          <w:iCs/>
          <w:szCs w:val="28"/>
          <w:lang w:val="vi-VN"/>
        </w:rPr>
        <w:t xml:space="preserve"> </w:t>
      </w:r>
      <w:r w:rsidRPr="00CF3C5D">
        <w:rPr>
          <w:rFonts w:cs="Times New Roman"/>
          <w:i/>
          <w:iCs/>
          <w:szCs w:val="28"/>
        </w:rPr>
        <w:t>chương trình</w:t>
      </w:r>
      <w:r w:rsidRPr="00CF3C5D">
        <w:rPr>
          <w:rFonts w:cs="Times New Roman"/>
          <w:i/>
          <w:iCs/>
          <w:szCs w:val="28"/>
          <w:lang w:val="vi-VN"/>
        </w:rPr>
        <w:t xml:space="preserve">, hoạt động giáo dục được quy định trong </w:t>
      </w:r>
      <w:r w:rsidRPr="00CF3C5D">
        <w:rPr>
          <w:rFonts w:cs="Times New Roman"/>
          <w:i/>
          <w:szCs w:val="28"/>
          <w:lang w:val="vi-VN"/>
        </w:rPr>
        <w:t xml:space="preserve">chương trình </w:t>
      </w:r>
      <w:r w:rsidRPr="00CF3C5D">
        <w:rPr>
          <w:rFonts w:cs="Times New Roman"/>
          <w:i/>
          <w:szCs w:val="28"/>
        </w:rPr>
        <w:t>GDMN</w:t>
      </w:r>
      <w:r w:rsidRPr="00CF3C5D">
        <w:rPr>
          <w:rFonts w:cs="Times New Roman"/>
          <w:bCs/>
          <w:i/>
          <w:szCs w:val="28"/>
          <w:lang w:val="vi-VN"/>
        </w:rPr>
        <w:t>)</w:t>
      </w:r>
    </w:p>
    <w:p w14:paraId="5FB318C2" w14:textId="77777777" w:rsidR="00457BE0" w:rsidRPr="00CF3C5D" w:rsidRDefault="00457BE0" w:rsidP="003E716F">
      <w:pPr>
        <w:spacing w:after="0" w:line="340" w:lineRule="atLeast"/>
        <w:ind w:left="360" w:firstLine="207"/>
        <w:rPr>
          <w:rFonts w:cs="Times New Roman"/>
          <w:i/>
          <w:szCs w:val="28"/>
        </w:rPr>
      </w:pPr>
      <w:r w:rsidRPr="00CF3C5D">
        <w:rPr>
          <w:rFonts w:cs="Times New Roman"/>
          <w:bCs/>
          <w:szCs w:val="28"/>
        </w:rPr>
        <w:t xml:space="preserve">1.1. Khung kế hoạch thời gian thực hiện chương trình trong năm học </w:t>
      </w:r>
      <w:r w:rsidRPr="00CF3C5D">
        <w:rPr>
          <w:rFonts w:cs="Times New Roman"/>
          <w:bCs/>
          <w:i/>
          <w:szCs w:val="28"/>
        </w:rPr>
        <w:t>(Phụ lục 1)</w:t>
      </w:r>
    </w:p>
    <w:p w14:paraId="74C9B15A" w14:textId="77777777" w:rsidR="00457BE0" w:rsidRPr="00CF3C5D" w:rsidRDefault="00457BE0" w:rsidP="003E716F">
      <w:pPr>
        <w:spacing w:after="0" w:line="340" w:lineRule="atLeast"/>
        <w:ind w:left="360" w:firstLine="207"/>
        <w:rPr>
          <w:rFonts w:cs="Times New Roman"/>
          <w:i/>
          <w:szCs w:val="28"/>
        </w:rPr>
      </w:pPr>
      <w:r w:rsidRPr="00CF3C5D">
        <w:rPr>
          <w:rFonts w:cs="Times New Roman"/>
          <w:szCs w:val="28"/>
          <w:lang w:val="pt-BR" w:eastAsia="vi-VN"/>
        </w:rPr>
        <w:t>1.2. Kế hoạch h</w:t>
      </w:r>
      <w:r w:rsidRPr="00CF3C5D">
        <w:rPr>
          <w:rFonts w:cs="Times New Roman"/>
          <w:bCs/>
          <w:iCs/>
          <w:szCs w:val="28"/>
          <w:lang w:val="vi-VN"/>
        </w:rPr>
        <w:t xml:space="preserve">oạt động </w:t>
      </w:r>
      <w:r w:rsidRPr="00CF3C5D">
        <w:rPr>
          <w:rFonts w:cs="Times New Roman"/>
          <w:bCs/>
          <w:iCs/>
          <w:szCs w:val="28"/>
        </w:rPr>
        <w:t xml:space="preserve">chăm sóc, </w:t>
      </w:r>
      <w:r w:rsidRPr="00CF3C5D">
        <w:rPr>
          <w:rFonts w:cs="Times New Roman"/>
          <w:bCs/>
          <w:iCs/>
          <w:szCs w:val="28"/>
          <w:lang w:val="vi-VN"/>
        </w:rPr>
        <w:t>giáo dục</w:t>
      </w:r>
      <w:r w:rsidRPr="00CF3C5D">
        <w:rPr>
          <w:rFonts w:cs="Times New Roman"/>
          <w:bCs/>
          <w:iCs/>
          <w:szCs w:val="28"/>
        </w:rPr>
        <w:t xml:space="preserve"> các độ tuổi </w:t>
      </w:r>
      <w:r w:rsidRPr="00CF3C5D">
        <w:rPr>
          <w:rFonts w:cs="Times New Roman"/>
          <w:bCs/>
          <w:i/>
          <w:iCs/>
          <w:szCs w:val="28"/>
        </w:rPr>
        <w:t>(Phụ lục 2)</w:t>
      </w:r>
    </w:p>
    <w:p w14:paraId="78A5B297" w14:textId="77777777" w:rsidR="00457BE0" w:rsidRPr="00CF3C5D" w:rsidRDefault="00457BE0" w:rsidP="003E716F">
      <w:pPr>
        <w:spacing w:after="0" w:line="340" w:lineRule="atLeast"/>
        <w:ind w:firstLine="567"/>
        <w:jc w:val="both"/>
        <w:rPr>
          <w:rFonts w:cs="Times New Roman"/>
          <w:b/>
          <w:bCs/>
          <w:szCs w:val="28"/>
        </w:rPr>
      </w:pPr>
      <w:r w:rsidRPr="00CF3C5D">
        <w:rPr>
          <w:rFonts w:cs="Times New Roman"/>
          <w:b/>
          <w:bCs/>
          <w:szCs w:val="28"/>
        </w:rPr>
        <w:t>2</w:t>
      </w:r>
      <w:r w:rsidRPr="00CF3C5D">
        <w:rPr>
          <w:rFonts w:cs="Times New Roman"/>
          <w:b/>
          <w:bCs/>
          <w:szCs w:val="28"/>
          <w:lang w:val="vi-VN"/>
        </w:rPr>
        <w:t xml:space="preserve">. </w:t>
      </w:r>
      <w:r w:rsidRPr="00CF3C5D">
        <w:rPr>
          <w:rFonts w:cs="Times New Roman"/>
          <w:b/>
          <w:bCs/>
          <w:szCs w:val="28"/>
        </w:rPr>
        <w:t xml:space="preserve">Chương trình hoạt động giáo dục ngoài chính khóa </w:t>
      </w:r>
    </w:p>
    <w:p w14:paraId="07C15673" w14:textId="77777777" w:rsidR="00457BE0" w:rsidRPr="00CF3C5D" w:rsidRDefault="00457BE0" w:rsidP="003E716F">
      <w:pPr>
        <w:spacing w:after="0" w:line="340" w:lineRule="atLeast"/>
        <w:ind w:firstLine="567"/>
        <w:jc w:val="both"/>
        <w:rPr>
          <w:rFonts w:cs="Times New Roman"/>
          <w:bCs/>
          <w:i/>
          <w:szCs w:val="28"/>
        </w:rPr>
      </w:pPr>
      <w:r w:rsidRPr="00CF3C5D">
        <w:rPr>
          <w:rFonts w:cs="Times New Roman"/>
          <w:bCs/>
          <w:i/>
          <w:szCs w:val="28"/>
        </w:rPr>
        <w:lastRenderedPageBreak/>
        <w:t xml:space="preserve">- Làm quen tiếng Anh dành cho trẻ mẫu giáo </w:t>
      </w:r>
      <w:r w:rsidR="00F613EE" w:rsidRPr="00CF3C5D">
        <w:rPr>
          <w:rFonts w:cs="Times New Roman"/>
          <w:bCs/>
          <w:i/>
          <w:szCs w:val="28"/>
        </w:rPr>
        <w:t>(Đính kèm</w:t>
      </w:r>
      <w:r w:rsidRPr="00CF3C5D">
        <w:rPr>
          <w:rFonts w:cs="Times New Roman"/>
          <w:bCs/>
          <w:i/>
          <w:szCs w:val="28"/>
        </w:rPr>
        <w:t xml:space="preserve"> Phụ lục 4)</w:t>
      </w:r>
    </w:p>
    <w:p w14:paraId="1F1E3C8A" w14:textId="77777777" w:rsidR="00457BE0" w:rsidRPr="00CF3C5D" w:rsidRDefault="00457BE0" w:rsidP="003E716F">
      <w:pPr>
        <w:spacing w:after="0" w:line="340" w:lineRule="atLeast"/>
        <w:ind w:firstLine="567"/>
        <w:jc w:val="both"/>
        <w:outlineLvl w:val="0"/>
        <w:rPr>
          <w:rFonts w:cs="Times New Roman"/>
          <w:bCs/>
          <w:i/>
          <w:szCs w:val="28"/>
        </w:rPr>
      </w:pPr>
      <w:r w:rsidRPr="00CF3C5D">
        <w:rPr>
          <w:rFonts w:cs="Times New Roman"/>
          <w:bCs/>
          <w:i/>
          <w:szCs w:val="28"/>
        </w:rPr>
        <w:t>- Kỹ năng sống, Hoạt động trải nghiệm, phát triển năng khiếu</w:t>
      </w:r>
      <w:r w:rsidR="00F613EE" w:rsidRPr="00CF3C5D">
        <w:rPr>
          <w:rFonts w:cs="Times New Roman"/>
          <w:bCs/>
          <w:i/>
          <w:szCs w:val="28"/>
        </w:rPr>
        <w:t>( Đính kèm</w:t>
      </w:r>
      <w:r w:rsidRPr="00CF3C5D">
        <w:rPr>
          <w:rFonts w:cs="Times New Roman"/>
          <w:bCs/>
          <w:i/>
          <w:szCs w:val="28"/>
        </w:rPr>
        <w:t xml:space="preserve"> Phụ lục 5)</w:t>
      </w:r>
    </w:p>
    <w:p w14:paraId="66054DE7" w14:textId="77777777" w:rsidR="00457BE0" w:rsidRPr="00CF3C5D" w:rsidRDefault="00457BE0" w:rsidP="003E716F">
      <w:pPr>
        <w:spacing w:after="0" w:line="340" w:lineRule="atLeast"/>
        <w:ind w:firstLine="567"/>
        <w:jc w:val="both"/>
        <w:outlineLvl w:val="0"/>
        <w:rPr>
          <w:rFonts w:cs="Times New Roman"/>
          <w:iCs/>
          <w:szCs w:val="28"/>
        </w:rPr>
      </w:pPr>
      <w:r w:rsidRPr="00CF3C5D">
        <w:rPr>
          <w:rFonts w:cs="Times New Roman"/>
          <w:b/>
          <w:iCs/>
          <w:szCs w:val="28"/>
        </w:rPr>
        <w:t xml:space="preserve">3. Kế hoạch thực hiện các chuyên đề </w:t>
      </w:r>
      <w:r w:rsidRPr="00CF3C5D">
        <w:rPr>
          <w:rFonts w:cs="Times New Roman"/>
          <w:i/>
          <w:iCs/>
          <w:szCs w:val="28"/>
        </w:rPr>
        <w:t>(</w:t>
      </w:r>
      <w:r w:rsidR="00F613EE" w:rsidRPr="00CF3C5D">
        <w:rPr>
          <w:rFonts w:cs="Times New Roman"/>
          <w:i/>
          <w:iCs/>
          <w:szCs w:val="28"/>
        </w:rPr>
        <w:t xml:space="preserve">Đính kém </w:t>
      </w:r>
      <w:r w:rsidRPr="00CF3C5D">
        <w:rPr>
          <w:rFonts w:cs="Times New Roman"/>
          <w:i/>
          <w:iCs/>
          <w:szCs w:val="28"/>
        </w:rPr>
        <w:t>Phụ lụ</w:t>
      </w:r>
      <w:r w:rsidR="00F613EE" w:rsidRPr="00CF3C5D">
        <w:rPr>
          <w:rFonts w:cs="Times New Roman"/>
          <w:i/>
          <w:iCs/>
          <w:szCs w:val="28"/>
        </w:rPr>
        <w:t>c</w:t>
      </w:r>
      <w:r w:rsidRPr="00CF3C5D">
        <w:rPr>
          <w:rFonts w:cs="Times New Roman"/>
          <w:i/>
          <w:iCs/>
          <w:szCs w:val="28"/>
        </w:rPr>
        <w:t xml:space="preserve"> 6b)</w:t>
      </w:r>
    </w:p>
    <w:p w14:paraId="748A739A" w14:textId="77777777" w:rsidR="00457BE0" w:rsidRPr="00CF3C5D" w:rsidRDefault="00457BE0" w:rsidP="003E716F">
      <w:pPr>
        <w:spacing w:after="0" w:line="340" w:lineRule="atLeast"/>
        <w:ind w:firstLine="567"/>
        <w:jc w:val="both"/>
        <w:outlineLvl w:val="0"/>
        <w:rPr>
          <w:rFonts w:cs="Times New Roman"/>
          <w:i/>
          <w:iCs/>
          <w:szCs w:val="28"/>
        </w:rPr>
      </w:pPr>
      <w:r w:rsidRPr="00CF3C5D">
        <w:rPr>
          <w:rFonts w:cs="Times New Roman"/>
          <w:i/>
          <w:iCs/>
          <w:szCs w:val="28"/>
        </w:rPr>
        <w:t>3.1. Kế hoạch phối hợp giữa gia đình, nhà trường và cộng đồng.</w:t>
      </w:r>
    </w:p>
    <w:p w14:paraId="7E81CF3B" w14:textId="77777777" w:rsidR="00457BE0" w:rsidRPr="00CF3C5D" w:rsidRDefault="00457BE0" w:rsidP="003E716F">
      <w:pPr>
        <w:spacing w:after="0" w:line="340" w:lineRule="atLeast"/>
        <w:ind w:firstLine="567"/>
        <w:jc w:val="both"/>
        <w:outlineLvl w:val="0"/>
        <w:rPr>
          <w:rFonts w:cs="Times New Roman"/>
          <w:i/>
          <w:iCs/>
          <w:szCs w:val="28"/>
        </w:rPr>
      </w:pPr>
      <w:r w:rsidRPr="00CF3C5D">
        <w:rPr>
          <w:rFonts w:cs="Times New Roman"/>
          <w:i/>
          <w:iCs/>
          <w:szCs w:val="28"/>
        </w:rPr>
        <w:t xml:space="preserve">3.2. Chuyên đề “Xây dựng trường mầm non lấy trẻ làm trung tâm”; </w:t>
      </w:r>
      <w:r w:rsidRPr="00CF3C5D">
        <w:rPr>
          <w:i/>
          <w:spacing w:val="-4"/>
          <w:szCs w:val="28"/>
        </w:rPr>
        <w:t>chủ đề  “Xây dựng môi trường xanh - an toàn - thân thiện”.</w:t>
      </w:r>
    </w:p>
    <w:p w14:paraId="54F8070A" w14:textId="77777777" w:rsidR="00561978" w:rsidRPr="00CF3C5D" w:rsidRDefault="00457BE0" w:rsidP="003E716F">
      <w:pPr>
        <w:spacing w:after="0" w:line="340" w:lineRule="atLeast"/>
        <w:ind w:firstLine="567"/>
        <w:jc w:val="both"/>
        <w:outlineLvl w:val="0"/>
        <w:rPr>
          <w:rFonts w:cs="Times New Roman"/>
          <w:i/>
          <w:iCs/>
          <w:szCs w:val="28"/>
        </w:rPr>
      </w:pPr>
      <w:r w:rsidRPr="00CF3C5D">
        <w:rPr>
          <w:rFonts w:cs="Times New Roman"/>
          <w:i/>
          <w:iCs/>
          <w:szCs w:val="28"/>
        </w:rPr>
        <w:t>3.3. Hoạt động hỗ trợ trẻ 5 tuổi trong giai đoạn chuyển tiếp từ mầm non lên tiểu học.</w:t>
      </w:r>
    </w:p>
    <w:p w14:paraId="4A32E72B" w14:textId="77777777" w:rsidR="00FA16ED" w:rsidRPr="00CF3C5D" w:rsidRDefault="00BD2F0A" w:rsidP="003E716F">
      <w:pPr>
        <w:spacing w:after="0" w:line="340" w:lineRule="atLeast"/>
        <w:ind w:firstLine="539"/>
        <w:jc w:val="both"/>
        <w:rPr>
          <w:rFonts w:cs="Times New Roman"/>
          <w:b/>
          <w:iCs/>
          <w:szCs w:val="28"/>
        </w:rPr>
      </w:pPr>
      <w:r w:rsidRPr="00CF3C5D">
        <w:rPr>
          <w:rFonts w:cs="Times New Roman"/>
          <w:b/>
          <w:iCs/>
          <w:szCs w:val="28"/>
        </w:rPr>
        <w:t>V. CÁC CHỈ TIÊU VÀ BIỆN PHÁP THỰC HIỆN</w:t>
      </w:r>
    </w:p>
    <w:p w14:paraId="1DDB42FA" w14:textId="77777777" w:rsidR="00FA16ED" w:rsidRPr="00CF3C5D" w:rsidRDefault="00FA16ED" w:rsidP="003E716F">
      <w:pPr>
        <w:pStyle w:val="ListParagraph"/>
        <w:numPr>
          <w:ilvl w:val="0"/>
          <w:numId w:val="15"/>
        </w:numPr>
        <w:spacing w:after="0" w:line="340" w:lineRule="atLeast"/>
        <w:jc w:val="both"/>
        <w:outlineLvl w:val="0"/>
        <w:rPr>
          <w:rFonts w:cs="Times New Roman"/>
          <w:b/>
          <w:iCs/>
          <w:szCs w:val="28"/>
        </w:rPr>
      </w:pPr>
      <w:r w:rsidRPr="00CF3C5D">
        <w:rPr>
          <w:rFonts w:cs="Times New Roman"/>
          <w:b/>
          <w:iCs/>
          <w:szCs w:val="28"/>
        </w:rPr>
        <w:t>Truyền thông về các chủ trương, chính sách, các hoạt động chăm sóc, giáo dục trẻ</w:t>
      </w:r>
    </w:p>
    <w:p w14:paraId="7FA528F0" w14:textId="77777777" w:rsidR="00FA16ED" w:rsidRPr="00CF3C5D" w:rsidRDefault="00FA16ED" w:rsidP="003E716F">
      <w:pPr>
        <w:spacing w:after="0" w:line="340" w:lineRule="atLeast"/>
        <w:ind w:right="57" w:firstLine="573"/>
        <w:jc w:val="both"/>
        <w:rPr>
          <w:rFonts w:eastAsia="Times New Roman" w:cs="Times New Roman"/>
          <w:b/>
          <w:szCs w:val="28"/>
          <w:lang w:val="es-ES"/>
        </w:rPr>
      </w:pPr>
      <w:r w:rsidRPr="00CF3C5D">
        <w:rPr>
          <w:rFonts w:eastAsia="Times New Roman" w:cs="Times New Roman"/>
          <w:b/>
          <w:szCs w:val="28"/>
          <w:lang w:val="es-ES"/>
        </w:rPr>
        <w:t xml:space="preserve">a) </w:t>
      </w:r>
      <w:r w:rsidRPr="00CF3C5D">
        <w:rPr>
          <w:rFonts w:eastAsia="Times New Roman" w:cs="Times New Roman"/>
          <w:b/>
          <w:szCs w:val="28"/>
          <w:lang w:val="vi-VN"/>
        </w:rPr>
        <w:t>Chỉ tiêu :</w:t>
      </w:r>
    </w:p>
    <w:p w14:paraId="7E208142" w14:textId="77777777" w:rsidR="00020A9E" w:rsidRPr="00CF3C5D" w:rsidRDefault="00020A9E" w:rsidP="003E716F">
      <w:pPr>
        <w:spacing w:after="0" w:line="340" w:lineRule="atLeast"/>
        <w:ind w:firstLine="567"/>
        <w:jc w:val="both"/>
        <w:outlineLvl w:val="0"/>
        <w:rPr>
          <w:rFonts w:cs="Times New Roman"/>
          <w:iCs/>
          <w:szCs w:val="28"/>
        </w:rPr>
      </w:pPr>
      <w:r w:rsidRPr="00CF3C5D">
        <w:rPr>
          <w:rFonts w:cs="Times New Roman"/>
          <w:iCs/>
          <w:szCs w:val="28"/>
        </w:rPr>
        <w:t xml:space="preserve">- 100% CBGVNV thực hiện tốt </w:t>
      </w:r>
      <w:r w:rsidR="00FA16ED" w:rsidRPr="00CF3C5D">
        <w:rPr>
          <w:rFonts w:cs="Times New Roman"/>
          <w:iCs/>
          <w:szCs w:val="28"/>
        </w:rPr>
        <w:t>chủ trương, đường lối của Đảng, chính sách pháp luật của nhà nướ</w:t>
      </w:r>
      <w:r w:rsidRPr="00CF3C5D">
        <w:rPr>
          <w:rFonts w:cs="Times New Roman"/>
          <w:iCs/>
          <w:szCs w:val="28"/>
        </w:rPr>
        <w:t>c;</w:t>
      </w:r>
    </w:p>
    <w:p w14:paraId="400BCDC4" w14:textId="77777777" w:rsidR="00FA16ED" w:rsidRPr="00CF3C5D" w:rsidRDefault="00020A9E" w:rsidP="003E716F">
      <w:pPr>
        <w:spacing w:after="0" w:line="340" w:lineRule="atLeast"/>
        <w:ind w:firstLine="567"/>
        <w:jc w:val="both"/>
        <w:outlineLvl w:val="0"/>
        <w:rPr>
          <w:rFonts w:cs="Times New Roman"/>
          <w:iCs/>
          <w:szCs w:val="28"/>
        </w:rPr>
      </w:pPr>
      <w:r w:rsidRPr="00CF3C5D">
        <w:rPr>
          <w:rFonts w:cs="Times New Roman"/>
          <w:iCs/>
          <w:szCs w:val="28"/>
        </w:rPr>
        <w:t xml:space="preserve">- </w:t>
      </w:r>
      <w:r w:rsidR="00FA16ED" w:rsidRPr="00CF3C5D">
        <w:rPr>
          <w:szCs w:val="28"/>
          <w:lang w:val="vi-VN"/>
        </w:rPr>
        <w:t xml:space="preserve">100% CBQL,GV,NV </w:t>
      </w:r>
      <w:r w:rsidRPr="00CF3C5D">
        <w:rPr>
          <w:szCs w:val="28"/>
        </w:rPr>
        <w:t xml:space="preserve">được học tập </w:t>
      </w:r>
      <w:r w:rsidR="00405C79" w:rsidRPr="00CF3C5D">
        <w:rPr>
          <w:szCs w:val="28"/>
        </w:rPr>
        <w:t xml:space="preserve">và nắm chắc </w:t>
      </w:r>
      <w:r w:rsidR="00FA16ED" w:rsidRPr="00CF3C5D">
        <w:rPr>
          <w:szCs w:val="28"/>
          <w:lang w:val="vi-VN"/>
        </w:rPr>
        <w:t>các văn bản quy phạm pháp luật về GDMN</w:t>
      </w:r>
      <w:r w:rsidR="00FA16ED" w:rsidRPr="00CF3C5D">
        <w:rPr>
          <w:rFonts w:cs="Times New Roman"/>
          <w:iCs/>
          <w:szCs w:val="28"/>
        </w:rPr>
        <w:t>, các hoạt động CSGD trẻ.</w:t>
      </w:r>
    </w:p>
    <w:p w14:paraId="1FE1BDBC" w14:textId="77777777" w:rsidR="00AC7827" w:rsidRPr="00CF3C5D" w:rsidRDefault="00AC7827" w:rsidP="003E716F">
      <w:pPr>
        <w:spacing w:after="0" w:line="340" w:lineRule="atLeast"/>
        <w:ind w:firstLine="567"/>
        <w:jc w:val="both"/>
        <w:outlineLvl w:val="0"/>
        <w:rPr>
          <w:rFonts w:cs="Times New Roman"/>
          <w:iCs/>
          <w:szCs w:val="28"/>
        </w:rPr>
      </w:pPr>
      <w:r w:rsidRPr="00CF3C5D">
        <w:rPr>
          <w:rFonts w:cs="Times New Roman"/>
          <w:iCs/>
          <w:szCs w:val="28"/>
        </w:rPr>
        <w:t xml:space="preserve">- </w:t>
      </w:r>
      <w:r w:rsidR="004E593F" w:rsidRPr="00CF3C5D">
        <w:rPr>
          <w:rFonts w:cs="Times New Roman"/>
          <w:iCs/>
          <w:szCs w:val="28"/>
        </w:rPr>
        <w:t>100% CBGVNV thực hiện tốt việc tuyền truyền các chủ trương, chính sách, các hoạt động chăm sóc, giáo dục trẻ mầm non cho phụ huynh, nhân dân được biết.</w:t>
      </w:r>
    </w:p>
    <w:p w14:paraId="32388D7F" w14:textId="77777777" w:rsidR="00FA16ED" w:rsidRPr="00CF3C5D" w:rsidRDefault="00FA16ED" w:rsidP="003E716F">
      <w:pPr>
        <w:spacing w:after="0" w:line="340" w:lineRule="atLeast"/>
        <w:ind w:left="720"/>
        <w:jc w:val="both"/>
        <w:rPr>
          <w:rFonts w:eastAsia="Times New Roman" w:cs="Times New Roman"/>
          <w:b/>
          <w:bCs/>
          <w:szCs w:val="28"/>
          <w:lang w:val="en-GB"/>
        </w:rPr>
      </w:pPr>
      <w:r w:rsidRPr="00CF3C5D">
        <w:rPr>
          <w:rFonts w:eastAsia="Times New Roman" w:cs="Times New Roman"/>
          <w:b/>
          <w:bCs/>
          <w:szCs w:val="28"/>
          <w:lang w:val="en-GB"/>
        </w:rPr>
        <w:t>b) Biện pháp</w:t>
      </w:r>
    </w:p>
    <w:p w14:paraId="3E98FD74" w14:textId="77777777" w:rsidR="00FA16ED" w:rsidRPr="00CF3C5D" w:rsidRDefault="00FA16ED" w:rsidP="003E716F">
      <w:pPr>
        <w:spacing w:after="0" w:line="340" w:lineRule="atLeast"/>
        <w:ind w:firstLine="567"/>
        <w:jc w:val="both"/>
        <w:outlineLvl w:val="0"/>
        <w:rPr>
          <w:szCs w:val="28"/>
          <w:lang w:val="vi-VN"/>
        </w:rPr>
      </w:pPr>
      <w:r w:rsidRPr="00CF3C5D">
        <w:rPr>
          <w:rFonts w:cs="Times New Roman"/>
          <w:iCs/>
          <w:szCs w:val="28"/>
        </w:rPr>
        <w:t xml:space="preserve">- </w:t>
      </w:r>
      <w:r w:rsidRPr="00CF3C5D">
        <w:rPr>
          <w:szCs w:val="28"/>
          <w:lang w:val="vi-VN"/>
        </w:rPr>
        <w:t>Tổ chức tập huấn, phổ biến quán triệt đến 100% CBQL,GV,NV các văn bản quy phạm pháp luật về GDMN, văn bản quản lý chỉ đạo của ngành. Cập nhật kịp thời các văn bản mới, giao nhiệm vụ, phổ biến và hướng dẫn cho CB,GV,NV thực hiện nghiêm túc các văn bản quy phạm pháp luật về GDMN, văn bản quản lý chỉ đạo của ngành cũng như các nội quy, quy chế chuyên môn của nhà trường</w:t>
      </w:r>
    </w:p>
    <w:p w14:paraId="0E402D73" w14:textId="77777777" w:rsidR="00FA16ED" w:rsidRPr="00CF3C5D" w:rsidRDefault="00FA16ED" w:rsidP="003E716F">
      <w:pPr>
        <w:pStyle w:val="ListParagraph"/>
        <w:spacing w:after="0" w:line="340" w:lineRule="atLeast"/>
        <w:ind w:left="0" w:firstLine="567"/>
        <w:jc w:val="both"/>
        <w:rPr>
          <w:szCs w:val="28"/>
          <w:lang w:val="vi-VN"/>
        </w:rPr>
      </w:pPr>
      <w:r w:rsidRPr="00CF3C5D">
        <w:rPr>
          <w:szCs w:val="28"/>
        </w:rPr>
        <w:t xml:space="preserve">- </w:t>
      </w:r>
      <w:r w:rsidRPr="00CF3C5D">
        <w:rPr>
          <w:szCs w:val="28"/>
          <w:lang w:val="vi-VN"/>
        </w:rPr>
        <w:t>Đẩy mạnh ứng dụng công nghệ thông tin, sử dụng hộp thư chung để chuyển tải văn bản; thực hiện cải cách hành chính, giảm các hội họp không cần thiết. Thực hiện tốt công tác quản lý, lưu trữ và sử dụng hồ sơ, sổ sách chuyên môn trong nhà trường  đảm bảo tinh gọn, hiệu quả, theo đúng quy định tại Điều lệ trường mầm non, không phát sinh thêm hồ sơ, sổ sách, tránh hình thức gây áp lực cho CB-GV-NV.</w:t>
      </w:r>
    </w:p>
    <w:p w14:paraId="4F1C543E" w14:textId="77777777" w:rsidR="00FA16ED" w:rsidRPr="00CF3C5D" w:rsidRDefault="00FA16ED" w:rsidP="003E716F">
      <w:pPr>
        <w:spacing w:after="0" w:line="340" w:lineRule="atLeast"/>
        <w:ind w:firstLine="720"/>
        <w:jc w:val="both"/>
        <w:rPr>
          <w:lang w:val="vi-VN"/>
        </w:rPr>
      </w:pPr>
      <w:r w:rsidRPr="00CF3C5D">
        <w:rPr>
          <w:lang w:val="vi-VN"/>
        </w:rPr>
        <w:t xml:space="preserve">- Thực hiện tốt quy chế dân chủ, kỷ cương, công khai minh bạch, tăng cường xây dựng khối đoàn kết nội bộ. Thực hiện tốt công khai trong cơ sở giáo dục mầm non theoThông tư </w:t>
      </w:r>
      <w:r w:rsidRPr="00CF3C5D">
        <w:t>36</w:t>
      </w:r>
      <w:r w:rsidRPr="00CF3C5D">
        <w:rPr>
          <w:lang w:val="vi-VN"/>
        </w:rPr>
        <w:t xml:space="preserve">/TT-BGDĐT </w:t>
      </w:r>
      <w:r w:rsidRPr="00CF3C5D">
        <w:rPr>
          <w:iCs/>
          <w:lang w:val="vi-VN"/>
        </w:rPr>
        <w:t>của Bộ GD&amp;ĐT</w:t>
      </w:r>
      <w:r w:rsidRPr="00CF3C5D">
        <w:rPr>
          <w:lang w:val="vi-VN"/>
        </w:rPr>
        <w:t>.Thực hiện nghiêm quy chế tiếp công dân.</w:t>
      </w:r>
    </w:p>
    <w:p w14:paraId="0CD8A299" w14:textId="77777777" w:rsidR="00FA16ED" w:rsidRPr="00CF3C5D" w:rsidRDefault="00FA16ED" w:rsidP="003E716F">
      <w:pPr>
        <w:spacing w:after="0" w:line="340" w:lineRule="atLeast"/>
        <w:ind w:firstLine="720"/>
        <w:jc w:val="both"/>
        <w:rPr>
          <w:lang w:val="vi-VN"/>
        </w:rPr>
      </w:pPr>
      <w:r w:rsidRPr="00CF3C5D">
        <w:rPr>
          <w:lang w:val="vi-VN"/>
        </w:rPr>
        <w:t>-  Hàng ngày giao cho nhân viên văn phòng mở hộp thư để nhận văn bản kịp thời phục vụ công tác quản lý, chỉ đạo, điều hành các vấn đề nội bộ của trường.</w:t>
      </w:r>
    </w:p>
    <w:p w14:paraId="6DE2736A" w14:textId="77777777" w:rsidR="00C524CE" w:rsidRPr="00CF3C5D" w:rsidRDefault="00082812" w:rsidP="003E716F">
      <w:pPr>
        <w:spacing w:after="0" w:line="340" w:lineRule="atLeast"/>
        <w:ind w:firstLine="567"/>
        <w:jc w:val="both"/>
        <w:rPr>
          <w:rFonts w:eastAsia="Times New Roman" w:cs="Times New Roman"/>
          <w:b/>
          <w:bCs/>
          <w:szCs w:val="28"/>
          <w:lang w:val="en-GB"/>
        </w:rPr>
      </w:pPr>
      <w:r w:rsidRPr="00CF3C5D">
        <w:rPr>
          <w:rFonts w:eastAsia="Times New Roman" w:cs="Times New Roman"/>
          <w:b/>
          <w:bCs/>
          <w:szCs w:val="28"/>
          <w:lang w:val="en-GB"/>
        </w:rPr>
        <w:t>2</w:t>
      </w:r>
      <w:r w:rsidR="00C524CE" w:rsidRPr="00CF3C5D">
        <w:rPr>
          <w:rFonts w:eastAsia="Times New Roman" w:cs="Times New Roman"/>
          <w:b/>
          <w:bCs/>
          <w:szCs w:val="28"/>
          <w:lang w:val="en-GB"/>
        </w:rPr>
        <w:t>. Quy mô phát triển số lượng</w:t>
      </w:r>
    </w:p>
    <w:p w14:paraId="23728D50" w14:textId="77777777" w:rsidR="006C7F39" w:rsidRPr="00CF3C5D" w:rsidRDefault="006C7F39" w:rsidP="003E716F">
      <w:pPr>
        <w:spacing w:after="0" w:line="340" w:lineRule="atLeast"/>
        <w:ind w:right="57" w:firstLine="573"/>
        <w:jc w:val="both"/>
        <w:rPr>
          <w:rFonts w:eastAsia="Times New Roman" w:cs="Times New Roman"/>
          <w:b/>
          <w:szCs w:val="28"/>
          <w:lang w:val="es-ES"/>
        </w:rPr>
      </w:pPr>
      <w:r w:rsidRPr="00CF3C5D">
        <w:rPr>
          <w:rFonts w:eastAsia="Times New Roman" w:cs="Times New Roman"/>
          <w:b/>
          <w:szCs w:val="28"/>
          <w:lang w:val="es-ES"/>
        </w:rPr>
        <w:t xml:space="preserve">a) </w:t>
      </w:r>
      <w:r w:rsidRPr="00CF3C5D">
        <w:rPr>
          <w:rFonts w:eastAsia="Times New Roman" w:cs="Times New Roman"/>
          <w:b/>
          <w:szCs w:val="28"/>
          <w:lang w:val="vi-VN"/>
        </w:rPr>
        <w:t>Chỉ tiêu :</w:t>
      </w:r>
    </w:p>
    <w:p w14:paraId="7CA40DCD" w14:textId="77777777" w:rsidR="006C7F39" w:rsidRPr="00CF3C5D" w:rsidRDefault="006C7F39" w:rsidP="003E716F">
      <w:pPr>
        <w:spacing w:after="0" w:line="340" w:lineRule="atLeast"/>
        <w:ind w:right="57" w:firstLine="483"/>
        <w:jc w:val="both"/>
        <w:rPr>
          <w:rFonts w:eastAsia="Times New Roman" w:cs="Times New Roman"/>
          <w:szCs w:val="28"/>
          <w:lang w:val="de-DE"/>
        </w:rPr>
      </w:pPr>
      <w:r w:rsidRPr="00CF3C5D">
        <w:rPr>
          <w:rFonts w:eastAsia="Times New Roman" w:cs="Times New Roman"/>
          <w:szCs w:val="28"/>
          <w:lang w:val="es-ES"/>
        </w:rPr>
        <w:t xml:space="preserve">- Xây dựng kế hoạch phát triển sát đúng thực tế điều tra trẻ trong độ tuổi mầm non ; </w:t>
      </w:r>
      <w:r w:rsidRPr="00CF3C5D">
        <w:rPr>
          <w:rFonts w:eastAsia="Times New Roman" w:cs="Times New Roman"/>
          <w:bCs/>
          <w:szCs w:val="28"/>
          <w:lang w:val="de-DE"/>
        </w:rPr>
        <w:t xml:space="preserve">Thực hiện nghiêm túc </w:t>
      </w:r>
      <w:r w:rsidRPr="00CF3C5D">
        <w:rPr>
          <w:rFonts w:eastAsia="Times New Roman" w:cs="Times New Roman"/>
          <w:spacing w:val="-2"/>
          <w:szCs w:val="28"/>
          <w:lang w:val="de-DE"/>
        </w:rPr>
        <w:t>kế hoạch được giao.</w:t>
      </w:r>
      <w:r w:rsidRPr="00CF3C5D">
        <w:rPr>
          <w:rFonts w:eastAsia="Times New Roman" w:cs="Times New Roman"/>
          <w:szCs w:val="28"/>
          <w:lang w:val="de-DE"/>
        </w:rPr>
        <w:t xml:space="preserve"> </w:t>
      </w:r>
      <w:r w:rsidRPr="00CF3C5D">
        <w:rPr>
          <w:rFonts w:eastAsia="Times New Roman" w:cs="Times New Roman"/>
          <w:szCs w:val="28"/>
          <w:lang w:eastAsia="zh-CN"/>
        </w:rPr>
        <w:t xml:space="preserve">Huy động trẻ ra lớp: Đối với nhà </w:t>
      </w:r>
      <w:r w:rsidRPr="00CF3C5D">
        <w:rPr>
          <w:rFonts w:eastAsia="Times New Roman" w:cs="Times New Roman"/>
          <w:szCs w:val="28"/>
          <w:lang w:eastAsia="zh-CN"/>
        </w:rPr>
        <w:lastRenderedPageBreak/>
        <w:t>trẻ đạt</w:t>
      </w:r>
      <w:r w:rsidR="00271593" w:rsidRPr="00CF3C5D">
        <w:rPr>
          <w:rFonts w:eastAsia="Times New Roman" w:cs="Times New Roman"/>
          <w:szCs w:val="28"/>
          <w:lang w:eastAsia="zh-CN"/>
        </w:rPr>
        <w:t xml:space="preserve"> 25-30%; Đối với mẫu giáo đạt 75- 80</w:t>
      </w:r>
      <w:r w:rsidRPr="00CF3C5D">
        <w:rPr>
          <w:rFonts w:eastAsia="Times New Roman" w:cs="Times New Roman"/>
          <w:szCs w:val="28"/>
          <w:lang w:eastAsia="zh-CN"/>
        </w:rPr>
        <w:t>%;</w:t>
      </w:r>
      <w:r w:rsidRPr="00CF3C5D">
        <w:rPr>
          <w:rFonts w:eastAsia="Times New Roman" w:cs="Times New Roman"/>
          <w:szCs w:val="28"/>
          <w:lang w:val="de-DE"/>
        </w:rPr>
        <w:t xml:space="preserve"> Huy động 100% trẻ 5 tuổi đến trường và được học đủ 2 buổi/ngày; Th</w:t>
      </w:r>
      <w:r w:rsidR="006034F2" w:rsidRPr="00CF3C5D">
        <w:rPr>
          <w:rFonts w:eastAsia="Times New Roman" w:cs="Times New Roman"/>
          <w:szCs w:val="28"/>
          <w:lang w:val="de-DE"/>
        </w:rPr>
        <w:t>ực hiện hòa nhập trẻ khuyết tật 01 trẻ 5 tuổi.</w:t>
      </w:r>
    </w:p>
    <w:p w14:paraId="3CB26636" w14:textId="77777777" w:rsidR="00BD2F0A" w:rsidRPr="00CF3C5D" w:rsidRDefault="00BD2F0A" w:rsidP="003E716F">
      <w:pPr>
        <w:spacing w:after="0" w:line="340" w:lineRule="atLeast"/>
        <w:ind w:left="720"/>
        <w:jc w:val="both"/>
        <w:rPr>
          <w:rFonts w:eastAsia="Times New Roman" w:cs="Times New Roman"/>
          <w:b/>
          <w:bCs/>
          <w:szCs w:val="28"/>
          <w:lang w:val="en-GB"/>
        </w:rPr>
      </w:pPr>
      <w:r w:rsidRPr="00CF3C5D">
        <w:rPr>
          <w:rFonts w:eastAsia="Times New Roman" w:cs="Times New Roman"/>
          <w:b/>
          <w:bCs/>
          <w:szCs w:val="28"/>
          <w:lang w:val="en-GB"/>
        </w:rPr>
        <w:t>b) Biện pháp</w:t>
      </w:r>
    </w:p>
    <w:p w14:paraId="2307FF75" w14:textId="77777777" w:rsidR="00573D69" w:rsidRPr="00CF3C5D" w:rsidRDefault="00573D69" w:rsidP="003E716F">
      <w:pPr>
        <w:spacing w:after="0" w:line="340" w:lineRule="atLeast"/>
        <w:ind w:firstLine="560"/>
        <w:jc w:val="both"/>
        <w:rPr>
          <w:lang w:val="vi-VN"/>
        </w:rPr>
      </w:pPr>
      <w:r w:rsidRPr="00CF3C5D">
        <w:rPr>
          <w:lang w:val="vi-VN"/>
        </w:rPr>
        <w:t>- Tham mưu với địa phương</w:t>
      </w:r>
      <w:r w:rsidRPr="00CF3C5D">
        <w:rPr>
          <w:lang w:val="pt-BR"/>
        </w:rPr>
        <w:t xml:space="preserve"> và </w:t>
      </w:r>
      <w:r w:rsidRPr="00CF3C5D">
        <w:rPr>
          <w:lang w:val="vi-VN"/>
        </w:rPr>
        <w:t xml:space="preserve"> Ban phổ cập xã phối hợp các khối và 2 nhà trường Tiểu học, THCS thực hiện tốt công tác điều tra trẻ trong độ tuổi.</w:t>
      </w:r>
    </w:p>
    <w:p w14:paraId="04DFFD2E" w14:textId="77777777" w:rsidR="00573D69" w:rsidRPr="00CF3C5D" w:rsidRDefault="00573D69" w:rsidP="003E716F">
      <w:pPr>
        <w:spacing w:after="0" w:line="340" w:lineRule="atLeast"/>
        <w:ind w:firstLine="560"/>
        <w:jc w:val="both"/>
        <w:rPr>
          <w:lang w:val="vi-VN"/>
        </w:rPr>
      </w:pPr>
      <w:r w:rsidRPr="00CF3C5D">
        <w:rPr>
          <w:lang w:val="vi-VN"/>
        </w:rPr>
        <w:t>- Thực hiện nghiêm túc công tác tuyển sinh;</w:t>
      </w:r>
    </w:p>
    <w:p w14:paraId="200080BD" w14:textId="77777777" w:rsidR="00573D69" w:rsidRPr="00CF3C5D" w:rsidRDefault="00573D69" w:rsidP="003E716F">
      <w:pPr>
        <w:spacing w:after="0" w:line="340" w:lineRule="atLeast"/>
        <w:ind w:firstLine="560"/>
        <w:jc w:val="both"/>
      </w:pPr>
      <w:r w:rsidRPr="00CF3C5D">
        <w:rPr>
          <w:lang w:val="vi-VN"/>
        </w:rPr>
        <w:t>- Làm tốt công tác dự báo, xây dựng kế hoạch phát triển nhà trường cho các năm sau, tham mưu với địa phương tiếp tục có kế hoạch xây dựng cơ sở vật chất giữ vững danh hiệu trường chuẩn Quốc gia đáp ứng yêu cầu gửi con của phụ huynh</w:t>
      </w:r>
      <w:r w:rsidRPr="00CF3C5D">
        <w:t>.</w:t>
      </w:r>
    </w:p>
    <w:p w14:paraId="4E57A0E2" w14:textId="77777777" w:rsidR="00573D69" w:rsidRPr="00CF3C5D" w:rsidRDefault="00573D69" w:rsidP="003E716F">
      <w:pPr>
        <w:spacing w:after="0" w:line="340" w:lineRule="atLeast"/>
        <w:ind w:firstLine="560"/>
        <w:jc w:val="both"/>
      </w:pPr>
      <w:r w:rsidRPr="00CF3C5D">
        <w:rPr>
          <w:lang w:val="pt-BR" w:eastAsia="zh-CN"/>
        </w:rPr>
        <w:t>- Duy trì ổn định quy mô nhà trường hiện có nhằm đảm bảo tính bền vững của Phổ cập GDMN cho trẻ em 5 tuổi (PCGDMNTNT) và đảm bảo an sinh xã hội trong lĩnh vực GDMN, nhất là đối tượng trẻ em có hoàn cảnh khó khăn;</w:t>
      </w:r>
    </w:p>
    <w:p w14:paraId="12C3F038" w14:textId="77777777" w:rsidR="00BD2F0A" w:rsidRPr="00CF3C5D" w:rsidRDefault="00573D69" w:rsidP="003E716F">
      <w:pPr>
        <w:spacing w:after="0" w:line="340" w:lineRule="atLeast"/>
        <w:ind w:firstLine="720"/>
        <w:jc w:val="both"/>
        <w:rPr>
          <w:lang w:val="pt-BR" w:eastAsia="zh-CN"/>
        </w:rPr>
      </w:pPr>
      <w:r w:rsidRPr="00CF3C5D">
        <w:t>- T</w:t>
      </w:r>
      <w:r w:rsidRPr="00CF3C5D">
        <w:rPr>
          <w:lang w:val="vi-VN"/>
        </w:rPr>
        <w:t xml:space="preserve">ích cực tham mưu với Ủy ban nhân dân </w:t>
      </w:r>
      <w:r w:rsidRPr="00CF3C5D">
        <w:t>Thị Trấn</w:t>
      </w:r>
      <w:r w:rsidR="00BE6AD3" w:rsidRPr="00CF3C5D">
        <w:t xml:space="preserve"> </w:t>
      </w:r>
      <w:r w:rsidRPr="00CF3C5D">
        <w:rPr>
          <w:lang w:val="pt-BR" w:eastAsia="zh-CN"/>
        </w:rPr>
        <w:t>về</w:t>
      </w:r>
      <w:r w:rsidR="00BE6AD3" w:rsidRPr="00CF3C5D">
        <w:rPr>
          <w:lang w:val="pt-BR" w:eastAsia="zh-CN"/>
        </w:rPr>
        <w:t xml:space="preserve"> công tác xây dựng cơ sở vật chất trường mầm;</w:t>
      </w:r>
      <w:r w:rsidRPr="00CF3C5D">
        <w:rPr>
          <w:lang w:val="pt-BR" w:eastAsia="zh-CN"/>
        </w:rPr>
        <w:t xml:space="preserve"> thực hiện chính sách cho trẻ mẫu giáo thuộc hộ nghèo, cận nghèo đang theo học tại </w:t>
      </w:r>
      <w:r w:rsidR="006034F2" w:rsidRPr="00CF3C5D">
        <w:rPr>
          <w:lang w:val="pt-BR" w:eastAsia="zh-CN"/>
        </w:rPr>
        <w:t>trường</w:t>
      </w:r>
      <w:r w:rsidRPr="00CF3C5D">
        <w:rPr>
          <w:lang w:val="pt-BR" w:eastAsia="zh-CN"/>
        </w:rPr>
        <w:t>;</w:t>
      </w:r>
    </w:p>
    <w:p w14:paraId="01E36053" w14:textId="77777777" w:rsidR="00FB4C4F" w:rsidRPr="00CF3C5D" w:rsidRDefault="00FB4C4F" w:rsidP="003E716F">
      <w:pPr>
        <w:spacing w:after="0" w:line="340" w:lineRule="atLeast"/>
        <w:ind w:firstLine="720"/>
        <w:jc w:val="both"/>
        <w:rPr>
          <w:rFonts w:cs="Times New Roman"/>
          <w:b/>
          <w:iCs/>
          <w:szCs w:val="28"/>
        </w:rPr>
      </w:pPr>
      <w:r w:rsidRPr="00CF3C5D">
        <w:rPr>
          <w:rFonts w:cs="Times New Roman"/>
          <w:b/>
          <w:iCs/>
          <w:szCs w:val="28"/>
        </w:rPr>
        <w:t xml:space="preserve">3. Đảm bảo an toàn về thể chất và tinh thần cho trẻ, phòng chống TNTT, đuối nước, phòng chống dịch bệnh </w:t>
      </w:r>
      <w:r w:rsidR="006401AB" w:rsidRPr="00CF3C5D">
        <w:rPr>
          <w:rFonts w:cs="Times New Roman"/>
          <w:b/>
          <w:iCs/>
          <w:szCs w:val="28"/>
        </w:rPr>
        <w:t xml:space="preserve">, </w:t>
      </w:r>
      <w:r w:rsidRPr="00CF3C5D">
        <w:rPr>
          <w:rFonts w:cs="Times New Roman"/>
          <w:b/>
          <w:iCs/>
          <w:szCs w:val="28"/>
        </w:rPr>
        <w:t>chống bạo lực học đường</w:t>
      </w:r>
    </w:p>
    <w:p w14:paraId="0AF30AAD" w14:textId="77777777" w:rsidR="00FB4C4F" w:rsidRPr="00CF3C5D" w:rsidRDefault="00FB4C4F" w:rsidP="003E716F">
      <w:pPr>
        <w:pStyle w:val="ListParagraph"/>
        <w:spacing w:after="0" w:line="340" w:lineRule="atLeast"/>
        <w:ind w:left="927"/>
        <w:jc w:val="both"/>
        <w:rPr>
          <w:rFonts w:eastAsia="Times New Roman" w:cs="Times New Roman"/>
          <w:b/>
          <w:bCs/>
          <w:szCs w:val="28"/>
          <w:lang w:val="en-GB"/>
        </w:rPr>
      </w:pPr>
      <w:r w:rsidRPr="00CF3C5D">
        <w:rPr>
          <w:rFonts w:eastAsia="Times New Roman" w:cs="Times New Roman"/>
          <w:b/>
          <w:bCs/>
          <w:szCs w:val="28"/>
          <w:lang w:val="en-GB"/>
        </w:rPr>
        <w:t>a) Chỉ tiêu</w:t>
      </w:r>
    </w:p>
    <w:p w14:paraId="28ED3D02" w14:textId="77777777" w:rsidR="00FB4C4F" w:rsidRPr="00CF3C5D" w:rsidRDefault="00FB4C4F" w:rsidP="003E716F">
      <w:pPr>
        <w:spacing w:after="0" w:line="340" w:lineRule="atLeast"/>
        <w:ind w:firstLine="720"/>
        <w:jc w:val="both"/>
        <w:rPr>
          <w:rFonts w:eastAsia="Times New Roman" w:cs="Times New Roman"/>
          <w:szCs w:val="28"/>
        </w:rPr>
      </w:pPr>
      <w:r w:rsidRPr="00CF3C5D">
        <w:rPr>
          <w:rFonts w:eastAsia="Times New Roman" w:cs="Times New Roman"/>
          <w:szCs w:val="28"/>
          <w:lang w:val="vi-VN" w:eastAsia="zh-CN"/>
        </w:rPr>
        <w:t>- 100% trẻ được đảm bảo an toàn về tinh thần và thể chất.</w:t>
      </w:r>
      <w:r w:rsidRPr="00CF3C5D">
        <w:rPr>
          <w:rFonts w:eastAsia="Times New Roman" w:cs="Times New Roman"/>
          <w:szCs w:val="28"/>
          <w:lang w:eastAsia="zh-CN"/>
        </w:rPr>
        <w:t xml:space="preserve"> </w:t>
      </w:r>
      <w:r w:rsidRPr="00CF3C5D">
        <w:rPr>
          <w:rFonts w:eastAsia="Times New Roman" w:cs="Times New Roman"/>
          <w:szCs w:val="28"/>
          <w:lang w:val="vi-VN"/>
        </w:rPr>
        <w:t>Không có tai nạn thương tích xảy ra trong trường.</w:t>
      </w:r>
    </w:p>
    <w:p w14:paraId="304A3C00" w14:textId="77777777" w:rsidR="00FB4C4F" w:rsidRPr="00CF3C5D" w:rsidRDefault="00FB4C4F" w:rsidP="003E716F">
      <w:pPr>
        <w:spacing w:after="0" w:line="340" w:lineRule="atLeast"/>
        <w:ind w:firstLine="630"/>
        <w:jc w:val="both"/>
        <w:rPr>
          <w:rFonts w:eastAsia="Calibri" w:cs="Times New Roman"/>
          <w:szCs w:val="28"/>
          <w:lang w:val="pt-BR"/>
        </w:rPr>
      </w:pPr>
      <w:r w:rsidRPr="00CF3C5D">
        <w:rPr>
          <w:rFonts w:eastAsia="Times New Roman" w:cs="Times New Roman"/>
          <w:szCs w:val="28"/>
          <w:lang w:val="vi-VN" w:eastAsia="zh-CN"/>
        </w:rPr>
        <w:t xml:space="preserve">-  Trường đạt </w:t>
      </w:r>
      <w:r w:rsidRPr="00CF3C5D">
        <w:rPr>
          <w:rFonts w:eastAsia="Times New Roman" w:cs="Times New Roman"/>
          <w:szCs w:val="28"/>
          <w:lang w:eastAsia="zh-CN"/>
        </w:rPr>
        <w:t xml:space="preserve">quy định về </w:t>
      </w:r>
      <w:r w:rsidRPr="00CF3C5D">
        <w:rPr>
          <w:rFonts w:eastAsia="Times New Roman" w:cs="Times New Roman"/>
          <w:szCs w:val="28"/>
          <w:lang w:val="vi-VN" w:eastAsia="zh-CN"/>
        </w:rPr>
        <w:t xml:space="preserve">trường học an toàn, phòng chống các tai nạn thương tích cho trẻ trong trường mầm non theo </w:t>
      </w:r>
      <w:r w:rsidRPr="00CF3C5D">
        <w:rPr>
          <w:rFonts w:eastAsia="Calibri" w:cs="Times New Roman"/>
          <w:szCs w:val="28"/>
          <w:lang w:val="vi-VN"/>
        </w:rPr>
        <w:t>Thông tư số 45/</w:t>
      </w:r>
      <w:r w:rsidRPr="00CF3C5D">
        <w:rPr>
          <w:rFonts w:eastAsia="Calibri" w:cs="Times New Roman"/>
          <w:szCs w:val="28"/>
        </w:rPr>
        <w:t>2021/</w:t>
      </w:r>
      <w:r w:rsidRPr="00CF3C5D">
        <w:rPr>
          <w:rFonts w:eastAsia="Calibri" w:cs="Times New Roman"/>
          <w:szCs w:val="28"/>
          <w:lang w:val="vi-VN"/>
        </w:rPr>
        <w:t>TT-BGDĐT ngày 31/12/2021 của Bộ trưởng Bộ GDĐT về Xây dựng trường học an toàn, phòng, chống tai nạn thương tích trong cơ sở GDMN.</w:t>
      </w:r>
    </w:p>
    <w:p w14:paraId="2AECA521" w14:textId="77777777" w:rsidR="00FB4C4F" w:rsidRPr="00CF3C5D" w:rsidRDefault="00FB4C4F" w:rsidP="003E716F">
      <w:pPr>
        <w:spacing w:after="0" w:line="340" w:lineRule="atLeast"/>
        <w:ind w:firstLine="720"/>
        <w:jc w:val="both"/>
        <w:rPr>
          <w:rFonts w:eastAsia="Times New Roman" w:cs="Times New Roman"/>
          <w:szCs w:val="28"/>
          <w:lang w:val="vi-VN"/>
        </w:rPr>
      </w:pPr>
      <w:r w:rsidRPr="00CF3C5D">
        <w:rPr>
          <w:rFonts w:eastAsia="Times New Roman" w:cs="Times New Roman"/>
          <w:szCs w:val="28"/>
          <w:lang w:val="vi-VN"/>
        </w:rPr>
        <w:t>- CB-GV-NV và học sinh trong trường được tập huấn về công tác xây dựng trường học an toàn phòng chống tai nạn thương tích, PCCC có hiệu quả; được cung cấp những kiến thức về yếu tố, nguy cơ và cách phòng chống tai nạn thương tích, sơ cấp cứu thông thường nhằm đảm bảo xử lý ngay và kịp thời khi có tai nạn xảy ra.</w:t>
      </w:r>
    </w:p>
    <w:p w14:paraId="5387AC01" w14:textId="77777777" w:rsidR="00FB4C4F" w:rsidRPr="00CF3C5D" w:rsidRDefault="00FB4C4F" w:rsidP="003E716F">
      <w:pPr>
        <w:spacing w:after="0" w:line="340" w:lineRule="atLeast"/>
        <w:ind w:firstLine="720"/>
        <w:jc w:val="both"/>
        <w:rPr>
          <w:rFonts w:eastAsia="Times New Roman" w:cs="Times New Roman"/>
          <w:szCs w:val="28"/>
        </w:rPr>
      </w:pPr>
      <w:r w:rsidRPr="00CF3C5D">
        <w:rPr>
          <w:rFonts w:eastAsia="Times New Roman" w:cs="Times New Roman"/>
          <w:szCs w:val="28"/>
        </w:rPr>
        <w:t>- 100% CBGVNV thực hiện tốt công tác tuyên truyề</w:t>
      </w:r>
      <w:r w:rsidR="006401AB" w:rsidRPr="00CF3C5D">
        <w:rPr>
          <w:rFonts w:eastAsia="Times New Roman" w:cs="Times New Roman"/>
          <w:szCs w:val="28"/>
        </w:rPr>
        <w:t>n phòng chống dịch bệnh</w:t>
      </w:r>
      <w:r w:rsidRPr="00CF3C5D">
        <w:rPr>
          <w:rFonts w:eastAsia="Times New Roman" w:cs="Times New Roman"/>
          <w:szCs w:val="28"/>
        </w:rPr>
        <w:t>, tuyên truyền phòng chống đuối nước trẻ em.</w:t>
      </w:r>
    </w:p>
    <w:p w14:paraId="16DE8FB9" w14:textId="77777777" w:rsidR="00FB4C4F" w:rsidRPr="00CF3C5D" w:rsidRDefault="00FB4C4F" w:rsidP="003E716F">
      <w:pPr>
        <w:spacing w:after="0" w:line="340" w:lineRule="atLeast"/>
        <w:ind w:firstLine="539"/>
        <w:jc w:val="both"/>
        <w:rPr>
          <w:rFonts w:eastAsia="Times New Roman" w:cs="Times New Roman"/>
          <w:szCs w:val="28"/>
          <w:lang w:val="vi-VN"/>
        </w:rPr>
      </w:pPr>
      <w:r w:rsidRPr="00CF3C5D">
        <w:rPr>
          <w:rFonts w:eastAsia="Times New Roman" w:cs="Times New Roman"/>
          <w:szCs w:val="28"/>
          <w:lang w:eastAsia="zh-CN"/>
        </w:rPr>
        <w:t xml:space="preserve">- 100% CB--GVNV ứng xử có văn hóa, không vi phạm đạo đức nhà giáo, </w:t>
      </w:r>
      <w:r w:rsidRPr="00CF3C5D">
        <w:rPr>
          <w:rFonts w:eastAsia="Times New Roman" w:cs="Times New Roman"/>
          <w:szCs w:val="28"/>
          <w:lang w:val="vi-VN" w:eastAsia="zh-CN"/>
        </w:rPr>
        <w:t>đối xử công bằng, thương yêu, tôn trọng trẻ.</w:t>
      </w:r>
    </w:p>
    <w:p w14:paraId="733C76D5" w14:textId="77777777" w:rsidR="00FB4C4F" w:rsidRPr="00CF3C5D" w:rsidRDefault="00FB4C4F" w:rsidP="003E716F">
      <w:pPr>
        <w:spacing w:after="0" w:line="340" w:lineRule="atLeast"/>
        <w:ind w:firstLine="450"/>
        <w:jc w:val="both"/>
        <w:rPr>
          <w:rFonts w:eastAsia="Times New Roman" w:cs="Times New Roman"/>
          <w:b/>
          <w:szCs w:val="28"/>
        </w:rPr>
      </w:pPr>
      <w:r w:rsidRPr="00CF3C5D">
        <w:rPr>
          <w:rFonts w:eastAsia="Times New Roman" w:cs="Times New Roman"/>
          <w:b/>
          <w:szCs w:val="28"/>
        </w:rPr>
        <w:t>b) Biện pháp</w:t>
      </w:r>
    </w:p>
    <w:p w14:paraId="71A7C648" w14:textId="77777777" w:rsidR="00FB4C4F" w:rsidRPr="00CF3C5D" w:rsidRDefault="00FB4C4F" w:rsidP="003E716F">
      <w:pPr>
        <w:spacing w:after="0" w:line="340" w:lineRule="atLeast"/>
        <w:ind w:firstLine="630"/>
        <w:jc w:val="both"/>
        <w:rPr>
          <w:rFonts w:eastAsia="Calibri" w:cs="Times New Roman"/>
          <w:szCs w:val="28"/>
          <w:lang w:val="pt-BR"/>
        </w:rPr>
      </w:pPr>
      <w:r w:rsidRPr="00CF3C5D">
        <w:rPr>
          <w:rFonts w:eastAsia="Times New Roman" w:cs="Times New Roman"/>
          <w:szCs w:val="28"/>
          <w:lang w:val="vi-VN" w:eastAsia="zh-CN"/>
        </w:rPr>
        <w:t>- Triển khai quán triệt đến cán bộ, giáo viên</w:t>
      </w:r>
      <w:r w:rsidRPr="00CF3C5D">
        <w:rPr>
          <w:rFonts w:eastAsia="Times New Roman" w:cs="Times New Roman"/>
          <w:szCs w:val="28"/>
          <w:lang w:eastAsia="zh-CN"/>
        </w:rPr>
        <w:t>, nhân viên</w:t>
      </w:r>
      <w:r w:rsidRPr="00CF3C5D">
        <w:rPr>
          <w:rFonts w:eastAsia="Times New Roman" w:cs="Times New Roman"/>
          <w:szCs w:val="28"/>
          <w:lang w:val="vi-VN" w:eastAsia="zh-CN"/>
        </w:rPr>
        <w:t xml:space="preserve"> các văn bản quy phạm pháp luật về an toàn trường học: Nghị định 80/2017/NĐ-CP ngày 17/7/2017 của Chính phủ quy định về môi trường giáo dục an toàn, lành mạnh, thân thiện, phòng chống bạo lực học đường; Chỉ thị 505/CT-BGDĐT ngày 20/02/2017 của Bộ trưởng Bộ GD&amp;ĐT về tăng cường các giải pháp đảm bảo an toàn trong các cơ sở giáo dục; </w:t>
      </w:r>
      <w:r w:rsidRPr="00CF3C5D">
        <w:rPr>
          <w:rFonts w:eastAsia="Calibri" w:cs="Times New Roman"/>
          <w:szCs w:val="28"/>
          <w:lang w:val="vi-VN"/>
        </w:rPr>
        <w:t>Thông tư số 45/</w:t>
      </w:r>
      <w:r w:rsidRPr="00CF3C5D">
        <w:rPr>
          <w:rFonts w:eastAsia="Calibri" w:cs="Times New Roman"/>
          <w:szCs w:val="28"/>
        </w:rPr>
        <w:t>2021/</w:t>
      </w:r>
      <w:r w:rsidRPr="00CF3C5D">
        <w:rPr>
          <w:rFonts w:eastAsia="Calibri" w:cs="Times New Roman"/>
          <w:szCs w:val="28"/>
          <w:lang w:val="vi-VN"/>
        </w:rPr>
        <w:t>TT-BGDĐT ngày 31/12/2021 của Bộ trưởng Bộ GDĐT về Xây dựng trường học an toàn, phòng, chống tai nạn thương tích trong cơ sở GDMN.</w:t>
      </w:r>
    </w:p>
    <w:p w14:paraId="4C6EB091" w14:textId="77777777" w:rsidR="00FB4C4F" w:rsidRPr="00CF3C5D" w:rsidRDefault="00FB4C4F" w:rsidP="003E716F">
      <w:pPr>
        <w:kinsoku w:val="0"/>
        <w:overflowPunct w:val="0"/>
        <w:spacing w:after="0" w:line="340" w:lineRule="atLeast"/>
        <w:ind w:firstLine="720"/>
        <w:jc w:val="both"/>
        <w:textAlignment w:val="baseline"/>
        <w:rPr>
          <w:rFonts w:eastAsia="SimSun" w:cs="Times New Roman"/>
          <w:kern w:val="24"/>
          <w:szCs w:val="28"/>
          <w:lang w:val="vi-VN"/>
        </w:rPr>
      </w:pPr>
      <w:r w:rsidRPr="00CF3C5D">
        <w:rPr>
          <w:rFonts w:eastAsia="Times New Roman" w:cs="Times New Roman"/>
          <w:szCs w:val="28"/>
          <w:lang w:val="vi-VN" w:eastAsia="zh-CN"/>
        </w:rPr>
        <w:lastRenderedPageBreak/>
        <w:t>- Xây dựng “Kế hoạch đảm bảo an toàn trường học, phòng chống tai nạn thương tích, chống bạo lực học đường”. Tập huấn, hướng dẫn giáo viên, nhân viên về các nguy cơ mất an toàn về môi trường, cơ sở vật chất, tổ chức hoạt động, thực phẩm ... và kỹ năng xử lý đối với các tai nạn có thể x</w:t>
      </w:r>
      <w:r w:rsidRPr="00CF3C5D">
        <w:rPr>
          <w:rFonts w:eastAsia="Times New Roman" w:cs="Times New Roman"/>
          <w:szCs w:val="28"/>
          <w:lang w:eastAsia="zh-CN"/>
        </w:rPr>
        <w:t>ả</w:t>
      </w:r>
      <w:r w:rsidRPr="00CF3C5D">
        <w:rPr>
          <w:rFonts w:eastAsia="Times New Roman" w:cs="Times New Roman"/>
          <w:szCs w:val="28"/>
          <w:lang w:val="vi-VN" w:eastAsia="zh-CN"/>
        </w:rPr>
        <w:t>y ra trong trường mầm non.</w:t>
      </w:r>
      <w:r w:rsidRPr="00CF3C5D">
        <w:rPr>
          <w:rFonts w:eastAsia="SimSun" w:cs="Times New Roman"/>
          <w:kern w:val="24"/>
          <w:szCs w:val="28"/>
          <w:lang w:val="vi-VN"/>
        </w:rPr>
        <w:t>Trang bị kiến thức cơ bản và một số kỹ năng đơn giản về phòng chống đuối nước cho trẻ qua lồng ghép, tích hợp vào các hoạt động hằng ngày nhằm giúp trẻ chủ động ứng phó khi cần thiết.</w:t>
      </w:r>
    </w:p>
    <w:p w14:paraId="4D78809E" w14:textId="77777777" w:rsidR="00FB4C4F" w:rsidRPr="00CF3C5D" w:rsidRDefault="002F1819" w:rsidP="003E716F">
      <w:pPr>
        <w:kinsoku w:val="0"/>
        <w:overflowPunct w:val="0"/>
        <w:spacing w:after="0" w:line="340" w:lineRule="atLeast"/>
        <w:ind w:firstLine="720"/>
        <w:jc w:val="both"/>
        <w:textAlignment w:val="baseline"/>
        <w:rPr>
          <w:rFonts w:eastAsia="Times New Roman" w:cs="Times New Roman"/>
          <w:szCs w:val="28"/>
        </w:rPr>
      </w:pPr>
      <w:r w:rsidRPr="00CF3C5D">
        <w:rPr>
          <w:rFonts w:eastAsia="SimSun" w:cs="Times New Roman"/>
          <w:kern w:val="24"/>
          <w:szCs w:val="28"/>
          <w:lang w:val="vi-VN"/>
        </w:rPr>
        <w:t>- Tổ chức truyền thông về</w:t>
      </w:r>
      <w:r w:rsidR="00FB4C4F" w:rsidRPr="00CF3C5D">
        <w:rPr>
          <w:rFonts w:eastAsia="SimSun" w:cs="Times New Roman"/>
          <w:kern w:val="24"/>
          <w:szCs w:val="28"/>
          <w:lang w:val="vi-VN"/>
        </w:rPr>
        <w:t xml:space="preserve"> “ Phòng chống đuối nước trẻ em”</w:t>
      </w:r>
      <w:r w:rsidR="000936AF" w:rsidRPr="00CF3C5D">
        <w:rPr>
          <w:rFonts w:eastAsia="SimSun" w:cs="Times New Roman"/>
          <w:kern w:val="24"/>
          <w:szCs w:val="28"/>
        </w:rPr>
        <w:t>, tuyên truyền</w:t>
      </w:r>
      <w:r w:rsidR="00FB4C4F" w:rsidRPr="00CF3C5D">
        <w:rPr>
          <w:rFonts w:eastAsia="SimSun" w:cs="Times New Roman"/>
          <w:kern w:val="24"/>
          <w:szCs w:val="28"/>
          <w:lang w:val="vi-VN"/>
        </w:rPr>
        <w:t xml:space="preserve"> trên loa truyền thanh của nhà trường, loa của </w:t>
      </w:r>
      <w:r w:rsidR="00FB4C4F" w:rsidRPr="00CF3C5D">
        <w:rPr>
          <w:rFonts w:eastAsia="SimSun" w:cs="Times New Roman"/>
          <w:kern w:val="24"/>
          <w:szCs w:val="28"/>
        </w:rPr>
        <w:t>Thị, khối</w:t>
      </w:r>
      <w:r w:rsidR="00FB4C4F" w:rsidRPr="00CF3C5D">
        <w:rPr>
          <w:rFonts w:eastAsia="SimSun" w:cs="Times New Roman"/>
          <w:kern w:val="24"/>
          <w:szCs w:val="28"/>
          <w:lang w:val="vi-VN"/>
        </w:rPr>
        <w:t xml:space="preserve"> để cảnh báo, ngăn ngừa các trường hợp đang tiếc có thể xảy ra</w:t>
      </w:r>
      <w:r w:rsidR="00FB4C4F" w:rsidRPr="00CF3C5D">
        <w:rPr>
          <w:rFonts w:eastAsia="SimSun" w:cs="Times New Roman"/>
          <w:kern w:val="24"/>
          <w:szCs w:val="28"/>
        </w:rPr>
        <w:t>; Phối hợp vớ</w:t>
      </w:r>
      <w:r w:rsidR="00561978" w:rsidRPr="00CF3C5D">
        <w:rPr>
          <w:rFonts w:eastAsia="SimSun" w:cs="Times New Roman"/>
          <w:kern w:val="24"/>
          <w:szCs w:val="28"/>
        </w:rPr>
        <w:t>i ban ĐDCMHS, C</w:t>
      </w:r>
      <w:r w:rsidR="00FB4C4F" w:rsidRPr="00CF3C5D">
        <w:rPr>
          <w:rFonts w:eastAsia="SimSun" w:cs="Times New Roman"/>
          <w:kern w:val="24"/>
          <w:szCs w:val="28"/>
        </w:rPr>
        <w:t>ông An</w:t>
      </w:r>
      <w:r w:rsidR="00561978" w:rsidRPr="00CF3C5D">
        <w:rPr>
          <w:rFonts w:eastAsia="SimSun" w:cs="Times New Roman"/>
          <w:kern w:val="24"/>
          <w:szCs w:val="28"/>
        </w:rPr>
        <w:t xml:space="preserve"> Thị Trấn, công an Tỉnh</w:t>
      </w:r>
      <w:r w:rsidR="00FB4C4F" w:rsidRPr="00CF3C5D">
        <w:rPr>
          <w:rFonts w:eastAsia="SimSun" w:cs="Times New Roman"/>
          <w:kern w:val="24"/>
          <w:szCs w:val="28"/>
        </w:rPr>
        <w:t>, Đoàn thanh niên Thị Trấn tổ chức buổi truyền thông về phòng chống đuối nước và PCCC.</w:t>
      </w:r>
    </w:p>
    <w:p w14:paraId="22EB145A" w14:textId="77777777" w:rsidR="00FB4C4F" w:rsidRPr="00CF3C5D" w:rsidRDefault="00FB4C4F" w:rsidP="003E716F">
      <w:pPr>
        <w:kinsoku w:val="0"/>
        <w:overflowPunct w:val="0"/>
        <w:spacing w:after="0" w:line="340" w:lineRule="atLeast"/>
        <w:ind w:firstLine="720"/>
        <w:jc w:val="both"/>
        <w:textAlignment w:val="baseline"/>
        <w:rPr>
          <w:rFonts w:eastAsia="Times New Roman" w:cs="Times New Roman"/>
          <w:szCs w:val="28"/>
        </w:rPr>
      </w:pPr>
      <w:r w:rsidRPr="00CF3C5D">
        <w:rPr>
          <w:rFonts w:eastAsia="SimSun" w:cs="Times New Roman"/>
          <w:kern w:val="24"/>
          <w:szCs w:val="28"/>
          <w:lang w:val="vi-VN"/>
        </w:rPr>
        <w:t xml:space="preserve">- Tăng cường rà soát các điều kiện về CSVC, đồ dùng, đồ chơi có nguy cơ gây mất an toàn để kịp thời khắc phục nhằm thực hiện thuận lợi trong công tác chăm sóc giáo dục trẻ. </w:t>
      </w:r>
    </w:p>
    <w:p w14:paraId="2F788A34" w14:textId="77777777" w:rsidR="00FB4C4F" w:rsidRPr="00CF3C5D" w:rsidRDefault="00FB4C4F" w:rsidP="003E716F">
      <w:pPr>
        <w:spacing w:after="0" w:line="340" w:lineRule="atLeast"/>
        <w:ind w:firstLine="720"/>
        <w:jc w:val="both"/>
        <w:rPr>
          <w:rFonts w:eastAsia="Times New Roman" w:cs="Times New Roman"/>
          <w:szCs w:val="28"/>
          <w:lang w:val="vi-VN" w:eastAsia="zh-CN"/>
        </w:rPr>
      </w:pPr>
      <w:r w:rsidRPr="00CF3C5D">
        <w:rPr>
          <w:rFonts w:eastAsia="Times New Roman" w:cs="Times New Roman"/>
          <w:szCs w:val="28"/>
          <w:lang w:val="vi-VN" w:eastAsia="zh-CN"/>
        </w:rPr>
        <w:t>- Thực hiện nghiêm túc các hoạt động tự đánh giá theo bảng kiểm “Trường học an toàn, phòng chống các tai nạn thương tích cho trẻ trong các CSGDMN”</w:t>
      </w:r>
      <w:r w:rsidRPr="00CF3C5D">
        <w:rPr>
          <w:rFonts w:eastAsia="Times New Roman" w:cs="Times New Roman"/>
          <w:szCs w:val="28"/>
          <w:lang w:eastAsia="zh-CN"/>
        </w:rPr>
        <w:t xml:space="preserve"> theo TT45/2021/TT-BGDĐT</w:t>
      </w:r>
      <w:r w:rsidRPr="00CF3C5D">
        <w:rPr>
          <w:rFonts w:eastAsia="Times New Roman" w:cs="Times New Roman"/>
          <w:szCs w:val="28"/>
          <w:lang w:val="vi-VN" w:eastAsia="zh-CN"/>
        </w:rPr>
        <w:t>.</w:t>
      </w:r>
    </w:p>
    <w:p w14:paraId="3E5AA7A3" w14:textId="77777777" w:rsidR="00FB4C4F" w:rsidRPr="00CF3C5D" w:rsidRDefault="00FB4C4F" w:rsidP="003E716F">
      <w:pPr>
        <w:spacing w:after="0" w:line="340" w:lineRule="atLeast"/>
        <w:ind w:firstLine="720"/>
        <w:jc w:val="both"/>
        <w:rPr>
          <w:rFonts w:eastAsia="Times New Roman" w:cs="Times New Roman"/>
          <w:szCs w:val="28"/>
          <w:lang w:val="vi-VN"/>
        </w:rPr>
      </w:pPr>
      <w:r w:rsidRPr="00CF3C5D">
        <w:rPr>
          <w:rFonts w:eastAsia="Times New Roman" w:cs="Times New Roman"/>
          <w:szCs w:val="28"/>
          <w:lang w:val="vi-VN"/>
        </w:rPr>
        <w:t xml:space="preserve">- </w:t>
      </w:r>
      <w:r w:rsidRPr="00CF3C5D">
        <w:rPr>
          <w:rFonts w:eastAsia="Times New Roman" w:cs="Times New Roman"/>
          <w:szCs w:val="28"/>
        </w:rPr>
        <w:t xml:space="preserve">Trang bị </w:t>
      </w:r>
      <w:r w:rsidRPr="00CF3C5D">
        <w:rPr>
          <w:rFonts w:eastAsia="Times New Roman" w:cs="Times New Roman"/>
          <w:szCs w:val="28"/>
          <w:lang w:val="vi-VN"/>
        </w:rPr>
        <w:t>tủ thuốc, có đầy đủ thuốc và dụng cụ sơ cấp cứu ban đầu theo quy định đảm bảo xử lý kịp thời những trường hợp tai nạn không may xảy ra trong trường.</w:t>
      </w:r>
    </w:p>
    <w:p w14:paraId="36DDDB47" w14:textId="77777777" w:rsidR="00FB4C4F" w:rsidRPr="00CF3C5D" w:rsidRDefault="00FB4C4F" w:rsidP="003E716F">
      <w:pPr>
        <w:spacing w:after="0" w:line="340" w:lineRule="atLeast"/>
        <w:ind w:firstLine="720"/>
        <w:jc w:val="both"/>
        <w:rPr>
          <w:rFonts w:eastAsia="Times New Roman" w:cs="Times New Roman"/>
          <w:szCs w:val="28"/>
          <w:lang w:val="vi-VN"/>
        </w:rPr>
      </w:pPr>
      <w:r w:rsidRPr="00CF3C5D">
        <w:rPr>
          <w:rFonts w:eastAsia="Times New Roman" w:cs="Times New Roman"/>
          <w:szCs w:val="28"/>
          <w:lang w:val="vi-VN"/>
        </w:rPr>
        <w:t>- Tổ chức lồng ghép về giáo dục sức khoẻ cho trẻ,</w:t>
      </w:r>
      <w:r w:rsidRPr="00CF3C5D">
        <w:rPr>
          <w:rFonts w:eastAsia="Times New Roman" w:cs="Times New Roman"/>
          <w:szCs w:val="28"/>
        </w:rPr>
        <w:t xml:space="preserve"> </w:t>
      </w:r>
      <w:r w:rsidRPr="00CF3C5D">
        <w:rPr>
          <w:rFonts w:eastAsia="Times New Roman" w:cs="Times New Roman"/>
          <w:szCs w:val="28"/>
          <w:lang w:val="vi-VN"/>
        </w:rPr>
        <w:t>lồng ghép giáo dục ATGT, PCCC, PCTNTT cho trẻ qua các hoạt động hàng ngày; quản lý trẻ tốt trong các hoạt động, đồ dùng đồ chơi phải đảm bảo an toàn, tránh các vật dụng sắc nhọn theo đúng quy định .</w:t>
      </w:r>
    </w:p>
    <w:p w14:paraId="7831FC12" w14:textId="77777777" w:rsidR="00FB4C4F" w:rsidRPr="00CF3C5D" w:rsidRDefault="00FB4C4F" w:rsidP="003E716F">
      <w:pPr>
        <w:spacing w:after="0" w:line="340" w:lineRule="atLeast"/>
        <w:ind w:firstLine="720"/>
        <w:jc w:val="both"/>
        <w:rPr>
          <w:rFonts w:eastAsia="Times New Roman" w:cs="Times New Roman"/>
          <w:szCs w:val="28"/>
        </w:rPr>
      </w:pPr>
      <w:r w:rsidRPr="00CF3C5D">
        <w:rPr>
          <w:rFonts w:eastAsia="Times New Roman" w:cs="Times New Roman"/>
          <w:szCs w:val="28"/>
          <w:lang w:val="vi-VN"/>
        </w:rPr>
        <w:t>- Thường xuyên cải tạo môi trường trong và ngoài lớp học để đảm bảo an toàn cho trẻ ; Cắt tỉa, chặt bớt cành cây xanh trong sân trường trước mùa mưa bão; Đảm bảo đón trả trẻ đúng giờ, không cho học sinh nô đùa chạy ra đường, không trả trẻ cho người lạ mặt; Hệ thống điện nước có nắp đậy, đảm bảo an toàn cho trẻ</w:t>
      </w:r>
      <w:r w:rsidRPr="00CF3C5D">
        <w:rPr>
          <w:rFonts w:eastAsia="Times New Roman" w:cs="Times New Roman"/>
          <w:szCs w:val="28"/>
        </w:rPr>
        <w:t>.</w:t>
      </w:r>
    </w:p>
    <w:p w14:paraId="30A0311B" w14:textId="77777777" w:rsidR="00C524CE" w:rsidRPr="00CF3C5D" w:rsidRDefault="00211060" w:rsidP="003E716F">
      <w:pPr>
        <w:spacing w:after="0" w:line="340" w:lineRule="atLeast"/>
        <w:ind w:firstLine="720"/>
        <w:jc w:val="both"/>
        <w:rPr>
          <w:rFonts w:eastAsia="Times New Roman" w:cs="Times New Roman"/>
          <w:b/>
          <w:bCs/>
          <w:szCs w:val="28"/>
          <w:lang w:val="en-GB"/>
        </w:rPr>
      </w:pPr>
      <w:r w:rsidRPr="00CF3C5D">
        <w:rPr>
          <w:b/>
          <w:lang w:val="pt-BR" w:eastAsia="zh-CN"/>
        </w:rPr>
        <w:t>4. Nâng cao c</w:t>
      </w:r>
      <w:r w:rsidR="00C524CE" w:rsidRPr="00CF3C5D">
        <w:rPr>
          <w:rFonts w:eastAsia="Times New Roman" w:cs="Times New Roman"/>
          <w:b/>
          <w:bCs/>
          <w:szCs w:val="28"/>
          <w:lang w:val="en-GB"/>
        </w:rPr>
        <w:t>hất lượng nuôi dưỡng, chăm sóc, giáo dục trẻ</w:t>
      </w:r>
    </w:p>
    <w:p w14:paraId="0C88A850" w14:textId="77777777" w:rsidR="004F4140" w:rsidRPr="00CF3C5D" w:rsidRDefault="00F659CB" w:rsidP="003E716F">
      <w:pPr>
        <w:spacing w:after="0" w:line="340" w:lineRule="atLeast"/>
        <w:jc w:val="both"/>
        <w:rPr>
          <w:b/>
          <w:lang w:val="pt-BR" w:eastAsia="zh-CN"/>
        </w:rPr>
      </w:pPr>
      <w:r w:rsidRPr="00CF3C5D">
        <w:rPr>
          <w:b/>
          <w:lang w:val="pt-BR" w:eastAsia="zh-CN"/>
        </w:rPr>
        <w:t xml:space="preserve">        4</w:t>
      </w:r>
      <w:r w:rsidR="00F5307C" w:rsidRPr="00CF3C5D">
        <w:rPr>
          <w:b/>
          <w:lang w:val="pt-BR" w:eastAsia="zh-CN"/>
        </w:rPr>
        <w:t>.1.</w:t>
      </w:r>
      <w:r w:rsidR="004F4140" w:rsidRPr="00CF3C5D">
        <w:rPr>
          <w:b/>
          <w:lang w:val="pt-BR" w:eastAsia="zh-CN"/>
        </w:rPr>
        <w:t>Nuôi dưỡng</w:t>
      </w:r>
    </w:p>
    <w:p w14:paraId="71ADADD2" w14:textId="77777777" w:rsidR="00BD2F0A" w:rsidRPr="00CF3C5D" w:rsidRDefault="00BD2F0A" w:rsidP="003E716F">
      <w:pPr>
        <w:spacing w:after="0" w:line="340" w:lineRule="atLeast"/>
        <w:ind w:firstLine="680"/>
        <w:jc w:val="both"/>
        <w:rPr>
          <w:rFonts w:eastAsia="Times New Roman" w:cs="Times New Roman"/>
          <w:b/>
          <w:bCs/>
          <w:szCs w:val="28"/>
          <w:lang w:val="en-GB"/>
        </w:rPr>
      </w:pPr>
      <w:r w:rsidRPr="00CF3C5D">
        <w:rPr>
          <w:rFonts w:eastAsia="Times New Roman" w:cs="Times New Roman"/>
          <w:b/>
          <w:bCs/>
          <w:szCs w:val="28"/>
          <w:lang w:val="en-GB"/>
        </w:rPr>
        <w:t>a) Chỉ tiêu</w:t>
      </w:r>
    </w:p>
    <w:p w14:paraId="2EF24A4D" w14:textId="77777777" w:rsidR="007D1E16" w:rsidRPr="00CF3C5D" w:rsidRDefault="007D1E16" w:rsidP="003E716F">
      <w:pPr>
        <w:tabs>
          <w:tab w:val="left" w:pos="720"/>
        </w:tabs>
        <w:spacing w:after="0" w:line="340" w:lineRule="atLeast"/>
        <w:jc w:val="both"/>
        <w:rPr>
          <w:b/>
          <w:lang w:val="pt-BR"/>
        </w:rPr>
      </w:pPr>
      <w:r w:rsidRPr="00CF3C5D">
        <w:rPr>
          <w:lang w:val="pt-BR"/>
        </w:rPr>
        <w:t xml:space="preserve">        - 100% trẻ được ăn bán trú tại trường.</w:t>
      </w:r>
    </w:p>
    <w:p w14:paraId="20192CF0" w14:textId="77777777" w:rsidR="007D1E16" w:rsidRPr="00CF3C5D" w:rsidRDefault="007D1E16" w:rsidP="003E716F">
      <w:pPr>
        <w:spacing w:after="0" w:line="340" w:lineRule="atLeast"/>
        <w:ind w:firstLine="540"/>
        <w:jc w:val="both"/>
        <w:rPr>
          <w:bCs/>
          <w:iCs/>
        </w:rPr>
      </w:pPr>
      <w:r w:rsidRPr="00CF3C5D">
        <w:rPr>
          <w:bCs/>
          <w:iCs/>
          <w:lang w:val="pt-BR"/>
        </w:rPr>
        <w:t xml:space="preserve">- Tiếp tục thực hiện các biện pháp phòng chống suy dinh dưỡng, phòng  chống béo phì, phấn đấu </w:t>
      </w:r>
      <w:r w:rsidRPr="00CF3C5D">
        <w:rPr>
          <w:lang w:val="pt-BR" w:eastAsia="zh-CN"/>
        </w:rPr>
        <w:t>giảm tỷ lệ trẻ suy dinh dưỡng thể nhẹ cân dưới 2,5 %; thấp còi dướ</w:t>
      </w:r>
      <w:r w:rsidR="00271593" w:rsidRPr="00CF3C5D">
        <w:rPr>
          <w:lang w:val="pt-BR" w:eastAsia="zh-CN"/>
        </w:rPr>
        <w:t>i 3,0</w:t>
      </w:r>
      <w:r w:rsidRPr="00CF3C5D">
        <w:rPr>
          <w:lang w:val="pt-BR" w:eastAsia="zh-CN"/>
        </w:rPr>
        <w:t xml:space="preserve"> %; </w:t>
      </w:r>
      <w:r w:rsidRPr="00CF3C5D">
        <w:t>K</w:t>
      </w:r>
      <w:r w:rsidRPr="00CF3C5D">
        <w:rPr>
          <w:lang w:val="vi-VN"/>
        </w:rPr>
        <w:t>hống chế tỷ lệ trẻ thừa cân béo phì</w:t>
      </w:r>
      <w:r w:rsidRPr="00CF3C5D">
        <w:t xml:space="preserve"> </w:t>
      </w:r>
      <w:r w:rsidRPr="00CF3C5D">
        <w:rPr>
          <w:lang w:val="pt-BR" w:eastAsia="zh-CN"/>
        </w:rPr>
        <w:t>dưới 1%</w:t>
      </w:r>
      <w:r w:rsidRPr="00CF3C5D">
        <w:rPr>
          <w:bCs/>
          <w:iCs/>
          <w:lang w:val="pt-BR"/>
        </w:rPr>
        <w:t>;</w:t>
      </w:r>
    </w:p>
    <w:p w14:paraId="00DDB92D" w14:textId="77777777" w:rsidR="007D1E16" w:rsidRPr="00CF3C5D" w:rsidRDefault="007D1E16" w:rsidP="003E716F">
      <w:pPr>
        <w:spacing w:after="0" w:line="340" w:lineRule="atLeast"/>
        <w:ind w:firstLine="630"/>
        <w:jc w:val="both"/>
        <w:rPr>
          <w:lang w:val="de-DE"/>
        </w:rPr>
      </w:pPr>
      <w:r w:rsidRPr="00CF3C5D">
        <w:rPr>
          <w:lang w:val="de-DE"/>
        </w:rPr>
        <w:t xml:space="preserve">- 100% trẻ được theo dõi sức khỏe qua biểu đồ 3 lần /năm và </w:t>
      </w:r>
      <w:r w:rsidRPr="00CF3C5D">
        <w:rPr>
          <w:lang w:val="pt-BR"/>
        </w:rPr>
        <w:t>khám sức khoẻ định kỳ 1- 2 lần/ năm.</w:t>
      </w:r>
      <w:r w:rsidRPr="00CF3C5D">
        <w:rPr>
          <w:lang w:val="de-DE"/>
        </w:rPr>
        <w:t>T</w:t>
      </w:r>
      <w:r w:rsidRPr="00CF3C5D">
        <w:rPr>
          <w:lang w:val="pt-BR"/>
        </w:rPr>
        <w:t>rẻ SDD và thừa cân được cân hàng tháng và được chăm sóc riêng; Quan tâm chăm sóc trẻ khuyết tật hòa nhập, trẻ tự kỷ .</w:t>
      </w:r>
    </w:p>
    <w:p w14:paraId="5515997C" w14:textId="77777777" w:rsidR="007D1E16" w:rsidRPr="00CF3C5D" w:rsidRDefault="007D1E16" w:rsidP="003E716F">
      <w:pPr>
        <w:spacing w:after="0" w:line="340" w:lineRule="atLeast"/>
        <w:ind w:firstLine="630"/>
        <w:jc w:val="both"/>
        <w:rPr>
          <w:lang w:val="de-DE"/>
        </w:rPr>
      </w:pPr>
      <w:r w:rsidRPr="00CF3C5D">
        <w:rPr>
          <w:lang w:val="de-DE"/>
        </w:rPr>
        <w:t xml:space="preserve">- 100% nhóm lớp đạt điểm tối đa về môi trường xanh, sạch, đẹp; </w:t>
      </w:r>
    </w:p>
    <w:p w14:paraId="38AE1559" w14:textId="77777777" w:rsidR="007D1E16" w:rsidRPr="00CF3C5D" w:rsidRDefault="007D1E16" w:rsidP="003E716F">
      <w:pPr>
        <w:spacing w:after="0" w:line="340" w:lineRule="atLeast"/>
        <w:ind w:firstLine="630"/>
        <w:jc w:val="both"/>
        <w:rPr>
          <w:lang w:val="de-DE"/>
        </w:rPr>
      </w:pPr>
      <w:r w:rsidRPr="00CF3C5D">
        <w:rPr>
          <w:lang w:val="de-DE"/>
        </w:rPr>
        <w:t xml:space="preserve">- 100% cháu biết giữ gìn vệ sinh cá nhân và vệ sinh môi trường sạch sẽ; 100% trẻ được rửa tay bằng  xà phòng dưới vòi nước chảy và lau mặt sạch sẽ; trẻ 4-5 tuổi </w:t>
      </w:r>
      <w:r w:rsidRPr="00CF3C5D">
        <w:rPr>
          <w:lang w:val="de-DE"/>
        </w:rPr>
        <w:lastRenderedPageBreak/>
        <w:t>và 5-6 tuổi biết giữ gìn vệ sinh răng miệng, đánh răng đúng thao tác, trẻ 3 tuổi có thói quen súc miệng sau ăn.</w:t>
      </w:r>
    </w:p>
    <w:p w14:paraId="0975BA79" w14:textId="77777777" w:rsidR="007D1E16" w:rsidRPr="00CF3C5D" w:rsidRDefault="007D1E16" w:rsidP="003E716F">
      <w:pPr>
        <w:pBdr>
          <w:bar w:val="single" w:sz="4" w:color="auto"/>
        </w:pBdr>
        <w:overflowPunct w:val="0"/>
        <w:autoSpaceDE w:val="0"/>
        <w:autoSpaceDN w:val="0"/>
        <w:adjustRightInd w:val="0"/>
        <w:spacing w:after="0" w:line="340" w:lineRule="atLeast"/>
        <w:ind w:firstLine="630"/>
        <w:jc w:val="both"/>
        <w:textAlignment w:val="baseline"/>
        <w:rPr>
          <w:b/>
          <w:lang w:val="de-DE"/>
        </w:rPr>
      </w:pPr>
      <w:r w:rsidRPr="00CF3C5D">
        <w:rPr>
          <w:lang w:val="de-DE"/>
        </w:rPr>
        <w:t xml:space="preserve">- </w:t>
      </w:r>
      <w:r w:rsidRPr="00CF3C5D">
        <w:rPr>
          <w:lang w:val="vi-VN"/>
        </w:rPr>
        <w:t>100% cán bộ quản lý và giáo viên, nhân viên của đơn vị được</w:t>
      </w:r>
      <w:r w:rsidRPr="00CF3C5D">
        <w:rPr>
          <w:lang w:val="de-DE"/>
        </w:rPr>
        <w:t xml:space="preserve"> tham gia các lớp</w:t>
      </w:r>
      <w:r w:rsidRPr="00CF3C5D">
        <w:rPr>
          <w:lang w:val="vi-VN"/>
        </w:rPr>
        <w:t xml:space="preserve"> tập huấn về chăm sóc sức khỏe và đảm bảo an toàn cho trẻ</w:t>
      </w:r>
      <w:r w:rsidRPr="00CF3C5D">
        <w:rPr>
          <w:lang w:val="de-DE"/>
        </w:rPr>
        <w:t>; Tập huấn vệ sinh an toàn thực phẩm và công tác y tế trường học.</w:t>
      </w:r>
    </w:p>
    <w:p w14:paraId="047F5DD9" w14:textId="77777777" w:rsidR="00F5307C" w:rsidRPr="00CF3C5D" w:rsidRDefault="00F5307C" w:rsidP="003E716F">
      <w:pPr>
        <w:spacing w:after="0" w:line="340" w:lineRule="atLeast"/>
        <w:ind w:firstLine="630"/>
        <w:jc w:val="both"/>
        <w:rPr>
          <w:rFonts w:eastAsia="Times New Roman" w:cs="Times New Roman"/>
          <w:b/>
          <w:bCs/>
          <w:szCs w:val="28"/>
          <w:lang w:val="en-GB"/>
        </w:rPr>
      </w:pPr>
      <w:r w:rsidRPr="00CF3C5D">
        <w:rPr>
          <w:rFonts w:eastAsia="Times New Roman" w:cs="Times New Roman"/>
          <w:b/>
          <w:bCs/>
          <w:szCs w:val="28"/>
          <w:lang w:val="en-GB"/>
        </w:rPr>
        <w:t>b) Biện pháp</w:t>
      </w:r>
    </w:p>
    <w:p w14:paraId="253FEF8D" w14:textId="77777777" w:rsidR="007D1E16" w:rsidRPr="00CF3C5D" w:rsidRDefault="007D1E16" w:rsidP="003E716F">
      <w:pPr>
        <w:spacing w:after="0" w:line="340" w:lineRule="atLeast"/>
        <w:ind w:firstLine="630"/>
        <w:jc w:val="both"/>
        <w:rPr>
          <w:rFonts w:eastAsia="Times New Roman" w:cs="Times New Roman"/>
          <w:szCs w:val="28"/>
          <w:lang w:val="de-DE"/>
        </w:rPr>
      </w:pPr>
      <w:r w:rsidRPr="00CF3C5D">
        <w:rPr>
          <w:rFonts w:eastAsia="Times New Roman" w:cs="Times New Roman"/>
          <w:szCs w:val="28"/>
          <w:lang w:val="de-DE"/>
        </w:rPr>
        <w:t>- Xây dựng kế hoạch và thực hiện nghiêm túc các quy định về vệ sinh an toàn thực phẩm trong tổ chức bán trú tại trường;</w:t>
      </w:r>
    </w:p>
    <w:p w14:paraId="20D5C406" w14:textId="77777777" w:rsidR="007D1E16" w:rsidRPr="00CF3C5D" w:rsidRDefault="007D1E16" w:rsidP="003E716F">
      <w:pPr>
        <w:spacing w:after="0" w:line="340" w:lineRule="atLeast"/>
        <w:ind w:firstLine="720"/>
        <w:jc w:val="both"/>
        <w:rPr>
          <w:rFonts w:eastAsia="Times New Roman" w:cs="Times New Roman"/>
          <w:bCs/>
          <w:iCs/>
          <w:szCs w:val="28"/>
        </w:rPr>
      </w:pPr>
      <w:r w:rsidRPr="00CF3C5D">
        <w:rPr>
          <w:rFonts w:eastAsia="+mn-ea" w:cs="Times New Roman"/>
          <w:kern w:val="24"/>
          <w:szCs w:val="28"/>
          <w:lang w:val="de-DE"/>
        </w:rPr>
        <w:t xml:space="preserve">- Tăng cường đổi mới cách chế biến món ăn, xây dựng thực đơn thay đổi cách chế biến các món ăn. Phối hợp với phụ huynh rèn cho trẻ kỹ năng ăn uống văn minh, </w:t>
      </w:r>
      <w:r w:rsidR="005234F5" w:rsidRPr="00CF3C5D">
        <w:rPr>
          <w:rFonts w:eastAsia="+mn-ea" w:cs="Times New Roman"/>
          <w:kern w:val="24"/>
          <w:szCs w:val="28"/>
          <w:lang w:val="de-DE"/>
        </w:rPr>
        <w:t>lịch sự</w:t>
      </w:r>
      <w:r w:rsidRPr="00CF3C5D">
        <w:rPr>
          <w:rFonts w:eastAsia="+mn-ea" w:cs="Times New Roman"/>
          <w:kern w:val="24"/>
          <w:szCs w:val="28"/>
          <w:lang w:val="de-DE"/>
        </w:rPr>
        <w:t xml:space="preserve"> cho trẻ .</w:t>
      </w:r>
    </w:p>
    <w:p w14:paraId="43CDDED0" w14:textId="77777777" w:rsidR="007D1E16" w:rsidRPr="00CF3C5D" w:rsidRDefault="007D1E16" w:rsidP="003E716F">
      <w:pPr>
        <w:spacing w:after="0" w:line="340" w:lineRule="atLeast"/>
        <w:ind w:firstLine="720"/>
        <w:jc w:val="both"/>
        <w:rPr>
          <w:rFonts w:eastAsia="Times New Roman" w:cs="Times New Roman"/>
          <w:szCs w:val="28"/>
          <w:lang w:val="de-DE"/>
        </w:rPr>
      </w:pPr>
      <w:r w:rsidRPr="00CF3C5D">
        <w:rPr>
          <w:rFonts w:eastAsia="Times New Roman" w:cs="Times New Roman"/>
          <w:szCs w:val="28"/>
          <w:lang w:val="de-DE"/>
        </w:rPr>
        <w:t>- Hợp đồng thực phẩm tươi ngon, rõ nguồn gốc, đầy đủ thủ tục pháp lý đảm bảo vệ sinh ATTP.</w:t>
      </w:r>
    </w:p>
    <w:p w14:paraId="4BE9BA16" w14:textId="77777777" w:rsidR="007D1E16" w:rsidRPr="00CF3C5D" w:rsidRDefault="007D1E16" w:rsidP="003E716F">
      <w:pPr>
        <w:spacing w:after="0" w:line="340" w:lineRule="atLeast"/>
        <w:ind w:firstLine="720"/>
        <w:jc w:val="both"/>
        <w:rPr>
          <w:rFonts w:eastAsia="Times New Roman" w:cs="Times New Roman"/>
          <w:szCs w:val="28"/>
          <w:lang w:val="de-DE"/>
        </w:rPr>
      </w:pPr>
      <w:r w:rsidRPr="00CF3C5D">
        <w:rPr>
          <w:rFonts w:eastAsia="Times New Roman" w:cs="Times New Roman"/>
          <w:szCs w:val="28"/>
          <w:lang w:val="de-DE"/>
        </w:rPr>
        <w:t xml:space="preserve">- </w:t>
      </w:r>
      <w:r w:rsidRPr="00CF3C5D">
        <w:rPr>
          <w:rFonts w:eastAsia="Times New Roman" w:cs="Times New Roman"/>
          <w:szCs w:val="28"/>
          <w:lang w:val="pt-BR"/>
        </w:rPr>
        <w:t>Xây dựng mô hình vườn rau sạch trong trường phục vụ bữa ăn cho các cháu</w:t>
      </w:r>
      <w:r w:rsidRPr="00CF3C5D">
        <w:rPr>
          <w:rFonts w:eastAsia="Times New Roman" w:cs="Times New Roman"/>
          <w:szCs w:val="28"/>
          <w:lang w:val="de-DE"/>
        </w:rPr>
        <w:t xml:space="preserve"> : Phân công cho công đoàn trường trồng rau quả sạch phục vụ bán trú đảm bảo vệ sinh an toàn thực phẩm;  Động viên gia đình giáo viên và phụ huynh nhập rau sạch cho nhà trường.</w:t>
      </w:r>
    </w:p>
    <w:p w14:paraId="6094C6BE" w14:textId="77777777" w:rsidR="007D1E16" w:rsidRPr="00CF3C5D" w:rsidRDefault="007D1E16" w:rsidP="003E716F">
      <w:pPr>
        <w:spacing w:after="0" w:line="340" w:lineRule="atLeast"/>
        <w:ind w:firstLine="720"/>
        <w:jc w:val="both"/>
        <w:rPr>
          <w:rFonts w:eastAsia="Times New Roman" w:cs="Times New Roman"/>
          <w:szCs w:val="28"/>
          <w:lang w:val="de-DE"/>
        </w:rPr>
      </w:pPr>
      <w:r w:rsidRPr="00CF3C5D">
        <w:rPr>
          <w:rFonts w:eastAsia="Times New Roman" w:cs="Times New Roman"/>
          <w:szCs w:val="28"/>
          <w:lang w:val="de-DE"/>
        </w:rPr>
        <w:t>- Cán bộ quản lý phối hợp với HCMHS và nhân viên y tế trường thường xuyên kiểm tra thực phẩm, cách chế biến, thay đổi thực đơn theo tuần và kiểm tra hồ sơ xuất nhập hàng đúng quy định.</w:t>
      </w:r>
    </w:p>
    <w:p w14:paraId="46993E51" w14:textId="77777777" w:rsidR="007D1E16" w:rsidRPr="00CF3C5D" w:rsidRDefault="007D1E16" w:rsidP="003E716F">
      <w:pPr>
        <w:spacing w:after="0" w:line="340" w:lineRule="atLeast"/>
        <w:ind w:firstLine="540"/>
        <w:jc w:val="both"/>
        <w:rPr>
          <w:rFonts w:eastAsia="Times New Roman" w:cs="Times New Roman"/>
          <w:bCs/>
          <w:iCs/>
          <w:szCs w:val="28"/>
        </w:rPr>
      </w:pPr>
      <w:r w:rsidRPr="00CF3C5D">
        <w:rPr>
          <w:rFonts w:eastAsia="Times New Roman" w:cs="Times New Roman"/>
          <w:szCs w:val="28"/>
          <w:lang w:val="de-DE"/>
        </w:rPr>
        <w:t xml:space="preserve">- Phối kết hợp với CMHS có cháu suy dinh dưỡng thấp còi và nhẹ cân, tuyên truyền biện pháp cho trẻ uống sữa phát triển chiều cao và ăn cháo dinh dưỡng bổ sung, tập luyện thể dục, thể thao để hạn chế tình trạng suy dinh dưỡng; </w:t>
      </w:r>
      <w:r w:rsidRPr="00CF3C5D">
        <w:rPr>
          <w:rFonts w:eastAsia="Times New Roman" w:cs="Times New Roman"/>
          <w:szCs w:val="28"/>
        </w:rPr>
        <w:t>Tuyên truyền phụ huynh có biện pháp giảm tỉ lệ trẻ thừa cân, béo phì như: Giảm mức uống sữa của trẻ, cho trẻ ăn ít chất đạm, chất đường.</w:t>
      </w:r>
    </w:p>
    <w:p w14:paraId="7FF8745A" w14:textId="77777777" w:rsidR="007D1E16" w:rsidRPr="00CF3C5D" w:rsidRDefault="007D1E16" w:rsidP="003E716F">
      <w:pPr>
        <w:spacing w:after="0" w:line="340" w:lineRule="atLeast"/>
        <w:ind w:firstLine="720"/>
        <w:jc w:val="both"/>
        <w:rPr>
          <w:rFonts w:eastAsia="Times New Roman" w:cs="Times New Roman"/>
          <w:szCs w:val="28"/>
          <w:lang w:val="vi-VN"/>
        </w:rPr>
      </w:pPr>
      <w:r w:rsidRPr="00CF3C5D">
        <w:rPr>
          <w:rFonts w:eastAsia="Times New Roman" w:cs="Times New Roman"/>
          <w:szCs w:val="28"/>
          <w:lang w:val="de-DE"/>
        </w:rPr>
        <w:t>-</w:t>
      </w:r>
      <w:r w:rsidRPr="00CF3C5D">
        <w:rPr>
          <w:rFonts w:eastAsia="Times New Roman" w:cs="Times New Roman"/>
          <w:szCs w:val="28"/>
          <w:lang w:val="vi-VN"/>
        </w:rPr>
        <w:t xml:space="preserve"> Cải tiến, đổi mới hình thức truyền thông quảng bá cho cha mẹ trẻ và cộng đồng về thực đơn ăn, các điều kiện, chất lượng chăm sóc, giáo dục trẻ bằng hình ảnh…. tại bảng thông tin tuyên truyền và Website của nhà trường.</w:t>
      </w:r>
    </w:p>
    <w:p w14:paraId="7994931C" w14:textId="77777777" w:rsidR="007D1E16" w:rsidRPr="00CF3C5D" w:rsidRDefault="007D1E16" w:rsidP="003E716F">
      <w:pPr>
        <w:spacing w:after="0" w:line="340" w:lineRule="atLeast"/>
        <w:ind w:firstLine="720"/>
        <w:jc w:val="both"/>
        <w:rPr>
          <w:rFonts w:eastAsia="Times New Roman" w:cs="Times New Roman"/>
          <w:b/>
          <w:szCs w:val="28"/>
        </w:rPr>
      </w:pPr>
      <w:r w:rsidRPr="00CF3C5D">
        <w:rPr>
          <w:rFonts w:eastAsia="Times New Roman" w:cs="Times New Roman"/>
          <w:szCs w:val="28"/>
        </w:rPr>
        <w:t xml:space="preserve">- Bồi dưỡng và nâng cao nghiệp vụ cho nhân viên nuôi dưỡng qua việc tổ chức </w:t>
      </w:r>
      <w:r w:rsidR="00566ECB" w:rsidRPr="00CF3C5D">
        <w:rPr>
          <w:rFonts w:eastAsia="Times New Roman" w:cs="Times New Roman"/>
          <w:szCs w:val="28"/>
        </w:rPr>
        <w:t>tập huấn đầu năm học</w:t>
      </w:r>
      <w:r w:rsidR="00E577BD" w:rsidRPr="00CF3C5D">
        <w:rPr>
          <w:rFonts w:eastAsia="Times New Roman" w:cs="Times New Roman"/>
          <w:szCs w:val="28"/>
        </w:rPr>
        <w:t>.</w:t>
      </w:r>
    </w:p>
    <w:p w14:paraId="53DC8119" w14:textId="77777777" w:rsidR="004F4140" w:rsidRPr="00CF3C5D" w:rsidRDefault="00F659CB" w:rsidP="003E716F">
      <w:pPr>
        <w:spacing w:after="0" w:line="340" w:lineRule="atLeast"/>
        <w:ind w:firstLine="680"/>
        <w:jc w:val="both"/>
        <w:rPr>
          <w:b/>
          <w:lang w:val="pt-BR" w:eastAsia="zh-CN"/>
        </w:rPr>
      </w:pPr>
      <w:r w:rsidRPr="00CF3C5D">
        <w:rPr>
          <w:b/>
          <w:lang w:val="de-DE"/>
        </w:rPr>
        <w:t>4.</w:t>
      </w:r>
      <w:r w:rsidR="00F5307C" w:rsidRPr="00CF3C5D">
        <w:rPr>
          <w:b/>
          <w:lang w:val="de-DE"/>
        </w:rPr>
        <w:t xml:space="preserve">2. </w:t>
      </w:r>
      <w:r w:rsidR="004F4140" w:rsidRPr="00CF3C5D">
        <w:rPr>
          <w:b/>
          <w:lang w:val="pt-BR" w:eastAsia="zh-CN"/>
        </w:rPr>
        <w:t>Chăm sóc</w:t>
      </w:r>
    </w:p>
    <w:p w14:paraId="4D517386" w14:textId="77777777" w:rsidR="00F5307C" w:rsidRPr="00CF3C5D" w:rsidRDefault="00F5307C" w:rsidP="003E716F">
      <w:pPr>
        <w:spacing w:after="0" w:line="340" w:lineRule="atLeast"/>
        <w:ind w:firstLine="680"/>
        <w:jc w:val="both"/>
        <w:rPr>
          <w:rFonts w:eastAsia="Times New Roman" w:cs="Times New Roman"/>
          <w:b/>
          <w:bCs/>
          <w:szCs w:val="28"/>
          <w:lang w:val="en-GB"/>
        </w:rPr>
      </w:pPr>
      <w:r w:rsidRPr="00CF3C5D">
        <w:rPr>
          <w:rFonts w:eastAsia="Times New Roman" w:cs="Times New Roman"/>
          <w:b/>
          <w:bCs/>
          <w:szCs w:val="28"/>
          <w:lang w:val="en-GB"/>
        </w:rPr>
        <w:t>a) Chỉ tiêu</w:t>
      </w:r>
    </w:p>
    <w:p w14:paraId="48C9B48B" w14:textId="77777777" w:rsidR="007D1E16" w:rsidRPr="00CF3C5D" w:rsidRDefault="007D1E16" w:rsidP="003E716F">
      <w:pPr>
        <w:spacing w:after="0" w:line="340" w:lineRule="atLeast"/>
        <w:ind w:firstLine="630"/>
        <w:jc w:val="both"/>
        <w:rPr>
          <w:lang w:val="vi-VN"/>
        </w:rPr>
      </w:pPr>
      <w:r w:rsidRPr="00CF3C5D">
        <w:rPr>
          <w:lang w:val="vi-VN"/>
        </w:rPr>
        <w:t>- 100% trẻ trong toàn trường được đảm bảo an toàn về thể chất và tinh thần</w:t>
      </w:r>
    </w:p>
    <w:p w14:paraId="7D2022AB" w14:textId="77777777" w:rsidR="007D1E16" w:rsidRPr="00CF3C5D" w:rsidRDefault="007D1E16" w:rsidP="003E716F">
      <w:pPr>
        <w:spacing w:after="0" w:line="340" w:lineRule="atLeast"/>
        <w:ind w:firstLine="630"/>
        <w:jc w:val="both"/>
        <w:rPr>
          <w:lang w:val="vi-VN"/>
        </w:rPr>
      </w:pPr>
      <w:r w:rsidRPr="00CF3C5D">
        <w:rPr>
          <w:lang w:val="vi-VN"/>
        </w:rPr>
        <w:t>- 100% CB-GV-NV nêu cao tinh thần trách nhiệm yêu trẻ như con, quản trẻ và chăm sóc trẻ trong suốt thời gian trẻ ở trường.</w:t>
      </w:r>
    </w:p>
    <w:p w14:paraId="54DEE2B8" w14:textId="77777777" w:rsidR="007D1E16" w:rsidRPr="00CF3C5D" w:rsidRDefault="007D1E16" w:rsidP="003E716F">
      <w:pPr>
        <w:spacing w:after="0" w:line="340" w:lineRule="atLeast"/>
        <w:ind w:firstLine="630"/>
        <w:jc w:val="both"/>
        <w:rPr>
          <w:lang w:val="vi-VN"/>
        </w:rPr>
      </w:pPr>
      <w:r w:rsidRPr="00CF3C5D">
        <w:rPr>
          <w:lang w:val="vi-VN"/>
        </w:rPr>
        <w:t>- 100% CB-GV-NV nâng cao nhận thức và kỹ năng thực hành về  công tác ứng phó, phòng ngừa thảm họa thiên tai, phòng chống cháy nổ</w:t>
      </w:r>
      <w:r w:rsidRPr="00CF3C5D">
        <w:t>, phòng chống TNTT</w:t>
      </w:r>
      <w:r w:rsidRPr="00CF3C5D">
        <w:rPr>
          <w:lang w:val="vi-VN"/>
        </w:rPr>
        <w:t xml:space="preserve"> ở trường, tuyên truyền phòng chống đuối nước.</w:t>
      </w:r>
    </w:p>
    <w:p w14:paraId="05AC9C91" w14:textId="77777777" w:rsidR="00F5307C" w:rsidRPr="00CF3C5D" w:rsidRDefault="00F5307C" w:rsidP="003E716F">
      <w:pPr>
        <w:spacing w:after="0" w:line="340" w:lineRule="atLeast"/>
        <w:ind w:firstLine="630"/>
        <w:jc w:val="both"/>
        <w:rPr>
          <w:rFonts w:eastAsia="Times New Roman" w:cs="Times New Roman"/>
          <w:b/>
          <w:bCs/>
          <w:szCs w:val="28"/>
          <w:lang w:val="en-GB"/>
        </w:rPr>
      </w:pPr>
      <w:r w:rsidRPr="00CF3C5D">
        <w:rPr>
          <w:rFonts w:eastAsia="Times New Roman" w:cs="Times New Roman"/>
          <w:b/>
          <w:bCs/>
          <w:szCs w:val="28"/>
          <w:lang w:val="en-GB"/>
        </w:rPr>
        <w:t>b) Biện pháp</w:t>
      </w:r>
    </w:p>
    <w:p w14:paraId="49FF137C" w14:textId="77777777" w:rsidR="007D1E16" w:rsidRPr="00CF3C5D" w:rsidRDefault="007D1E16" w:rsidP="003E716F">
      <w:pPr>
        <w:spacing w:after="0" w:line="340" w:lineRule="atLeast"/>
        <w:ind w:firstLine="630"/>
        <w:jc w:val="both"/>
        <w:rPr>
          <w:rFonts w:eastAsia="Calibri"/>
          <w:lang w:val="pt-BR"/>
        </w:rPr>
      </w:pPr>
      <w:r w:rsidRPr="00CF3C5D">
        <w:rPr>
          <w:b/>
          <w:lang w:val="pt-BR" w:eastAsia="zh-CN"/>
        </w:rPr>
        <w:t xml:space="preserve">- </w:t>
      </w:r>
      <w:r w:rsidRPr="00CF3C5D">
        <w:rPr>
          <w:lang w:val="vi-VN"/>
        </w:rPr>
        <w:t xml:space="preserve">Thực hiện nghiêm túc </w:t>
      </w:r>
      <w:r w:rsidRPr="00CF3C5D">
        <w:rPr>
          <w:rFonts w:eastAsia="Calibri"/>
          <w:lang w:val="vi-VN"/>
        </w:rPr>
        <w:t>Thông tư số 45/</w:t>
      </w:r>
      <w:r w:rsidRPr="00CF3C5D">
        <w:rPr>
          <w:rFonts w:eastAsia="Calibri"/>
        </w:rPr>
        <w:t>2021/</w:t>
      </w:r>
      <w:r w:rsidRPr="00CF3C5D">
        <w:rPr>
          <w:rFonts w:eastAsia="Calibri"/>
          <w:lang w:val="vi-VN"/>
        </w:rPr>
        <w:t>TT-BGDĐT ngày 31/12/2021 của Bộ trưởng Bộ GDĐT về Xây dựng trường học an toàn, phòng, chống tai nạn thương tích trong cơ sở GDMN.</w:t>
      </w:r>
    </w:p>
    <w:p w14:paraId="599B4759" w14:textId="77777777" w:rsidR="007D1E16" w:rsidRPr="00CF3C5D" w:rsidRDefault="007D1E16" w:rsidP="003E716F">
      <w:pPr>
        <w:spacing w:after="0" w:line="340" w:lineRule="atLeast"/>
        <w:ind w:firstLine="630"/>
        <w:jc w:val="both"/>
        <w:rPr>
          <w:lang w:val="vi-VN"/>
        </w:rPr>
      </w:pPr>
      <w:r w:rsidRPr="00CF3C5D">
        <w:rPr>
          <w:lang w:val="vi-VN"/>
        </w:rPr>
        <w:lastRenderedPageBreak/>
        <w:t>- Quán triệt, tuyên truyền, nâng cao nhận thức, trách nhiệm của CBQL, GV, cha mẹ trẻ trong công tác đảm bảo an toàn cho trẻ. Xây dựng môi trường giáo dục an toàn, thân thiện. Đặc biệt quan tâm, chú trọng đến việc  phòng tránh tai nạn thương tích cho trẻ trong nhà trường thông qua giáo dục lồng ghép vào các hoạt động khác trong ngày và các chuyên đề.</w:t>
      </w:r>
    </w:p>
    <w:p w14:paraId="350D103A" w14:textId="77777777" w:rsidR="007D1E16" w:rsidRPr="00CF3C5D" w:rsidRDefault="007D1E16" w:rsidP="003E716F">
      <w:pPr>
        <w:spacing w:after="0" w:line="340" w:lineRule="atLeast"/>
        <w:ind w:firstLine="630"/>
        <w:jc w:val="both"/>
        <w:rPr>
          <w:b/>
          <w:lang w:val="pt-BR"/>
        </w:rPr>
      </w:pPr>
      <w:r w:rsidRPr="00CF3C5D">
        <w:rPr>
          <w:b/>
          <w:lang w:val="pt-BR"/>
        </w:rPr>
        <w:t xml:space="preserve">- </w:t>
      </w:r>
      <w:r w:rsidRPr="00CF3C5D">
        <w:rPr>
          <w:lang w:val="pt-BR"/>
        </w:rPr>
        <w:t>Thành lập BCĐ công tác y tế trường học, xây dựng và triển khai thực hiện kế họach phòng chống tai nạn thương tích trong toàn trường; Bổ sung thuốc vào tủ thuốc y tế theo quy định.</w:t>
      </w:r>
    </w:p>
    <w:p w14:paraId="51345451" w14:textId="77777777" w:rsidR="000C4692" w:rsidRPr="00CF3C5D" w:rsidRDefault="007D1E16" w:rsidP="003E716F">
      <w:pPr>
        <w:spacing w:after="0" w:line="340" w:lineRule="atLeast"/>
        <w:ind w:firstLine="630"/>
        <w:jc w:val="both"/>
        <w:rPr>
          <w:lang w:val="pt-BR"/>
        </w:rPr>
      </w:pPr>
      <w:r w:rsidRPr="00CF3C5D">
        <w:rPr>
          <w:b/>
          <w:lang w:val="pt-BR"/>
        </w:rPr>
        <w:t xml:space="preserve">- </w:t>
      </w:r>
      <w:r w:rsidRPr="00CF3C5D">
        <w:rPr>
          <w:lang w:val="pt-BR"/>
        </w:rPr>
        <w:t xml:space="preserve"> Tập huấn cho CB-GV-NV về cách phòng chống tai nạn thương tích, phòng tránh cháy nổ, đánh giá kết quả công tác xây dựng trường học an toàn, phòng tránh tai nạn thương tích; tổ chức buổi “</w:t>
      </w:r>
      <w:r w:rsidR="000C4692" w:rsidRPr="00CF3C5D">
        <w:rPr>
          <w:lang w:val="pt-BR"/>
        </w:rPr>
        <w:t>.</w:t>
      </w:r>
    </w:p>
    <w:p w14:paraId="5F9379B2" w14:textId="77777777" w:rsidR="007D1E16" w:rsidRPr="00CF3C5D" w:rsidRDefault="007D1E16" w:rsidP="003E716F">
      <w:pPr>
        <w:spacing w:after="0" w:line="340" w:lineRule="atLeast"/>
        <w:ind w:firstLine="630"/>
        <w:jc w:val="both"/>
        <w:rPr>
          <w:lang w:val="pl-PL"/>
        </w:rPr>
      </w:pPr>
      <w:r w:rsidRPr="00CF3C5D">
        <w:rPr>
          <w:b/>
          <w:lang w:val="pt-BR"/>
        </w:rPr>
        <w:t>-</w:t>
      </w:r>
      <w:r w:rsidRPr="00CF3C5D">
        <w:rPr>
          <w:spacing w:val="-4"/>
          <w:lang w:val="pt-BR"/>
        </w:rPr>
        <w:t xml:space="preserve"> Tăng cường công tác kiểm tra, rà soát điều kiện cơ sở vật chất, trang thiết bị, đồ dùng, đồ chơi, kịp thời phát hiện, khắc phục những yếu tố nguy cơ gây mất an toàn cho trẻ khi tham gia các hoạt động  nhằm đảm bảo an toàn cho trẻ như: Hệ thống các nguồn điện, ổ điện, nguồn nước...</w:t>
      </w:r>
    </w:p>
    <w:p w14:paraId="37B08C70" w14:textId="77777777" w:rsidR="007D1E16" w:rsidRPr="00CF3C5D" w:rsidRDefault="007D1E16" w:rsidP="003E716F">
      <w:pPr>
        <w:spacing w:after="0" w:line="340" w:lineRule="atLeast"/>
        <w:ind w:firstLine="540"/>
        <w:jc w:val="both"/>
        <w:rPr>
          <w:b/>
          <w:lang w:val="pt-BR"/>
        </w:rPr>
      </w:pPr>
      <w:r w:rsidRPr="00CF3C5D">
        <w:rPr>
          <w:b/>
          <w:lang w:val="pt-BR"/>
        </w:rPr>
        <w:t xml:space="preserve">- </w:t>
      </w:r>
      <w:r w:rsidRPr="00CF3C5D">
        <w:rPr>
          <w:spacing w:val="-4"/>
          <w:lang w:val="pl-PL"/>
        </w:rPr>
        <w:t xml:space="preserve"> Giáo viên tuyệt đối không dọa nạt, xúc phạm danh dự  làm ảnh hưởng đến tinh thần của trẻ.</w:t>
      </w:r>
      <w:r w:rsidRPr="00CF3C5D">
        <w:rPr>
          <w:lang w:val="pl-PL"/>
        </w:rPr>
        <w:t xml:space="preserve"> Không để trẻ chơi với đồ chơi ngoài trời tự do;</w:t>
      </w:r>
      <w:r w:rsidRPr="00CF3C5D">
        <w:rPr>
          <w:lang w:val="pt-BR"/>
        </w:rPr>
        <w:t xml:space="preserve"> đón, trả trẻ đúng giờ, không trả trẻ cho người lạ mặt.</w:t>
      </w:r>
    </w:p>
    <w:p w14:paraId="0B087850" w14:textId="77777777" w:rsidR="00F5307C" w:rsidRPr="00CF3C5D" w:rsidRDefault="007D1E16" w:rsidP="003E716F">
      <w:pPr>
        <w:spacing w:after="0" w:line="340" w:lineRule="atLeast"/>
        <w:ind w:firstLine="680"/>
        <w:jc w:val="both"/>
      </w:pPr>
      <w:r w:rsidRPr="00CF3C5D">
        <w:t>- Thực hiện tốt công tác tuyên truyền, tư vấn học đường; phối hợp với phụ huynh để phòng tránh tai nạn thương tích, đuối nước, phòng chống bạo hành trẻ.</w:t>
      </w:r>
    </w:p>
    <w:p w14:paraId="5EFC3D73" w14:textId="77777777" w:rsidR="001309BB" w:rsidRPr="00CF3C5D" w:rsidRDefault="00F659CB" w:rsidP="003E716F">
      <w:pPr>
        <w:spacing w:after="0" w:line="340" w:lineRule="atLeast"/>
        <w:ind w:firstLine="680"/>
        <w:jc w:val="both"/>
        <w:rPr>
          <w:b/>
          <w:lang w:val="pt-BR" w:eastAsia="zh-CN"/>
        </w:rPr>
      </w:pPr>
      <w:r w:rsidRPr="00CF3C5D">
        <w:rPr>
          <w:b/>
          <w:lang w:val="pt-BR" w:eastAsia="zh-CN"/>
        </w:rPr>
        <w:t>4.</w:t>
      </w:r>
      <w:r w:rsidR="00B80AFD" w:rsidRPr="00CF3C5D">
        <w:rPr>
          <w:b/>
          <w:lang w:val="pt-BR" w:eastAsia="zh-CN"/>
        </w:rPr>
        <w:t xml:space="preserve">3. </w:t>
      </w:r>
      <w:r w:rsidR="004F4140" w:rsidRPr="00CF3C5D">
        <w:rPr>
          <w:b/>
          <w:lang w:val="pt-BR" w:eastAsia="zh-CN"/>
        </w:rPr>
        <w:t>Giáo dục</w:t>
      </w:r>
    </w:p>
    <w:p w14:paraId="0DCE3AF3" w14:textId="77777777" w:rsidR="00077F5A" w:rsidRPr="00CF3C5D" w:rsidRDefault="00077F5A" w:rsidP="003E716F">
      <w:pPr>
        <w:spacing w:after="0" w:line="340" w:lineRule="atLeast"/>
        <w:ind w:firstLine="720"/>
        <w:jc w:val="both"/>
        <w:rPr>
          <w:b/>
          <w:bCs/>
          <w:lang w:val="en-GB"/>
        </w:rPr>
      </w:pPr>
      <w:r w:rsidRPr="00CF3C5D">
        <w:rPr>
          <w:b/>
          <w:bCs/>
          <w:lang w:val="en-GB"/>
        </w:rPr>
        <w:t>a) Chỉ tiêu</w:t>
      </w:r>
    </w:p>
    <w:p w14:paraId="3BB82B68" w14:textId="77777777" w:rsidR="00077F5A" w:rsidRPr="00CF3C5D" w:rsidRDefault="00077F5A" w:rsidP="003E716F">
      <w:pPr>
        <w:spacing w:after="0" w:line="340" w:lineRule="atLeast"/>
        <w:ind w:firstLine="720"/>
        <w:jc w:val="both"/>
        <w:rPr>
          <w:lang w:val="de-DE"/>
        </w:rPr>
      </w:pPr>
      <w:r w:rsidRPr="00CF3C5D">
        <w:rPr>
          <w:lang w:val="de-DE"/>
        </w:rPr>
        <w:t xml:space="preserve">- 100% nhóm, lớp phân chia theo đúng độ tuổi và thực hiện phát triển </w:t>
      </w:r>
      <w:r w:rsidRPr="00CF3C5D">
        <w:rPr>
          <w:lang w:eastAsia="zh-CN"/>
        </w:rPr>
        <w:t>chương trình GDMN theo văn bản hợp nhất số 01/2021/VBHN-BGDĐT Thông tư ban hành chương trình GDMN của Bộ Giáo dục và Đào tạo</w:t>
      </w:r>
      <w:r w:rsidRPr="00CF3C5D">
        <w:rPr>
          <w:lang w:val="de-DE"/>
        </w:rPr>
        <w:t>; Đổi mới hoạt động chăm sóc, giáo dục trẻ theo quan điểm giáo dục “Lấy trẻ làm trung tâm ", thiết kế xây dựng môi trường hoạt động trải nghiệm cho trẻ.</w:t>
      </w:r>
    </w:p>
    <w:p w14:paraId="2366184A" w14:textId="77777777" w:rsidR="00077F5A" w:rsidRPr="00CF3C5D" w:rsidRDefault="00077F5A" w:rsidP="003E716F">
      <w:pPr>
        <w:spacing w:after="0" w:line="340" w:lineRule="atLeast"/>
        <w:ind w:firstLine="540"/>
        <w:jc w:val="both"/>
        <w:rPr>
          <w:lang w:val="de-DE"/>
        </w:rPr>
      </w:pPr>
      <w:r w:rsidRPr="00CF3C5D">
        <w:rPr>
          <w:lang w:val="de-DE"/>
        </w:rPr>
        <w:t>- 100% giáo viên khai thác hiệu quả đồ dùng theo VBHN 01/2015/BGD; xây dựng và khai thác hiệu quả kho học liệu và video trực tuyến dùng chung trong GDMN.</w:t>
      </w:r>
    </w:p>
    <w:p w14:paraId="1EBE8AC1" w14:textId="77777777" w:rsidR="00077F5A" w:rsidRPr="00CF3C5D" w:rsidRDefault="00077F5A" w:rsidP="003E716F">
      <w:pPr>
        <w:spacing w:after="0" w:line="340" w:lineRule="atLeast"/>
        <w:ind w:firstLine="540"/>
        <w:jc w:val="both"/>
        <w:rPr>
          <w:lang w:val="de-DE"/>
        </w:rPr>
      </w:pPr>
      <w:r w:rsidRPr="00CF3C5D">
        <w:rPr>
          <w:lang w:val="de-DE"/>
        </w:rPr>
        <w:t xml:space="preserve">- 100% giáo viên đẩy mạnh việc xây dựng kế hoạch, nội dung phương pháp chăm sóc giáo dục lấy trẻ làm trung tâm, </w:t>
      </w:r>
      <w:r w:rsidRPr="00CF3C5D">
        <w:t>t</w:t>
      </w:r>
      <w:r w:rsidRPr="00CF3C5D">
        <w:rPr>
          <w:lang w:val="vi-VN"/>
        </w:rPr>
        <w:t xml:space="preserve">iếp tục nâng cao hiệu quả </w:t>
      </w:r>
      <w:r w:rsidRPr="00CF3C5D">
        <w:t xml:space="preserve">các </w:t>
      </w:r>
      <w:r w:rsidRPr="00CF3C5D">
        <w:rPr>
          <w:lang w:val="vi-VN"/>
        </w:rPr>
        <w:t>chuyên đề.</w:t>
      </w:r>
    </w:p>
    <w:p w14:paraId="0EDDC69D" w14:textId="77777777" w:rsidR="00077F5A" w:rsidRPr="00CF3C5D" w:rsidRDefault="00077F5A" w:rsidP="003E716F">
      <w:pPr>
        <w:spacing w:after="0" w:line="340" w:lineRule="atLeast"/>
        <w:jc w:val="both"/>
      </w:pPr>
      <w:r w:rsidRPr="00CF3C5D">
        <w:t xml:space="preserve">        - Tổ chức tốt các ngày hội, ngày lễ trong năm học; </w:t>
      </w:r>
    </w:p>
    <w:p w14:paraId="6D1926DC" w14:textId="77777777" w:rsidR="00077F5A" w:rsidRPr="00CF3C5D" w:rsidRDefault="00077F5A" w:rsidP="003E716F">
      <w:pPr>
        <w:spacing w:after="0" w:line="340" w:lineRule="atLeast"/>
        <w:ind w:firstLine="540"/>
        <w:jc w:val="both"/>
        <w:rPr>
          <w:lang w:val="de-DE"/>
        </w:rPr>
      </w:pPr>
      <w:r w:rsidRPr="00CF3C5D">
        <w:rPr>
          <w:lang w:val="de-DE"/>
        </w:rPr>
        <w:t>- 100% nhóm lớp tạo môi trường học tập cho trẻ phù hợp chủ đề; đồ dùng, đồ chơi tự làm phong phú và sáng tạo.</w:t>
      </w:r>
    </w:p>
    <w:p w14:paraId="78F4BE1B" w14:textId="77777777" w:rsidR="00077F5A" w:rsidRPr="00CF3C5D" w:rsidRDefault="00077F5A" w:rsidP="003E716F">
      <w:pPr>
        <w:spacing w:after="0" w:line="340" w:lineRule="atLeast"/>
        <w:ind w:firstLine="450"/>
        <w:jc w:val="both"/>
        <w:rPr>
          <w:lang w:val="de-DE"/>
        </w:rPr>
      </w:pPr>
      <w:r w:rsidRPr="00CF3C5D">
        <w:rPr>
          <w:lang w:val="de-DE"/>
        </w:rPr>
        <w:t>- 100/% CB-GV-NV đẩy mạnh ứng dụng CNTT vào công tác quản lý và CSGD trẻ.; 100 % giáo viên tiếp tục soạn bài trên máy tính, sử dụng và khai thác hiệu quả các phần mềm trong ứng dụng CNTT trong GDMN; thực hiện ứng dụng phần mềm Drive trong chuyên môn; Phương pháp dạy học tiên tiến.</w:t>
      </w:r>
    </w:p>
    <w:p w14:paraId="602DF922" w14:textId="77777777" w:rsidR="00077F5A" w:rsidRPr="00CF3C5D" w:rsidRDefault="00077F5A" w:rsidP="003E716F">
      <w:pPr>
        <w:spacing w:after="0" w:line="340" w:lineRule="atLeast"/>
        <w:ind w:firstLine="450"/>
        <w:jc w:val="both"/>
        <w:rPr>
          <w:spacing w:val="-6"/>
        </w:rPr>
      </w:pPr>
      <w:r w:rsidRPr="00CF3C5D">
        <w:rPr>
          <w:lang w:val="de-DE"/>
        </w:rPr>
        <w:t xml:space="preserve">- </w:t>
      </w:r>
      <w:r w:rsidRPr="00CF3C5D">
        <w:rPr>
          <w:lang w:val="vi-VN"/>
        </w:rPr>
        <w:t xml:space="preserve">100%  trẻ được GD ATGT, thực hành trải nghiệm sân chơi giao thông. </w:t>
      </w:r>
    </w:p>
    <w:p w14:paraId="5EBB79C5" w14:textId="77777777" w:rsidR="00077F5A" w:rsidRPr="00CF3C5D" w:rsidRDefault="00077F5A" w:rsidP="003E716F">
      <w:pPr>
        <w:spacing w:after="0" w:line="340" w:lineRule="atLeast"/>
        <w:ind w:firstLine="446"/>
        <w:jc w:val="both"/>
      </w:pPr>
      <w:r w:rsidRPr="00CF3C5D">
        <w:lastRenderedPageBreak/>
        <w:t>- Thực hiện tốt chương trình giáo dục tăng cường cho trẻ mẫu giáo làm quen với tiếng Anh và giáo dục kỹ năng sống; Tuyên truyền phụ huynh cho trẻ tham gia các lớp học tại trường.</w:t>
      </w:r>
    </w:p>
    <w:p w14:paraId="593B7466" w14:textId="77777777" w:rsidR="00077F5A" w:rsidRPr="00CF3C5D" w:rsidRDefault="00077F5A" w:rsidP="003E716F">
      <w:pPr>
        <w:spacing w:after="0" w:line="340" w:lineRule="atLeast"/>
        <w:ind w:firstLine="446"/>
        <w:jc w:val="both"/>
        <w:rPr>
          <w:rFonts w:eastAsia="Calibri"/>
          <w:lang w:val="pt-BR" w:eastAsia="zh-CN"/>
        </w:rPr>
      </w:pPr>
      <w:r w:rsidRPr="00CF3C5D">
        <w:t xml:space="preserve">- </w:t>
      </w:r>
      <w:r w:rsidRPr="00CF3C5D">
        <w:rPr>
          <w:rFonts w:eastAsia="Calibri"/>
          <w:lang w:val="pt-BR" w:eastAsia="zh-CN"/>
        </w:rPr>
        <w:t xml:space="preserve"> Kết quả đánh giá trẻ chương trình GDMN cuối năm: Từ 95- 98 %; </w:t>
      </w:r>
    </w:p>
    <w:p w14:paraId="58ED543B" w14:textId="77777777" w:rsidR="00077F5A" w:rsidRPr="00CF3C5D" w:rsidRDefault="00077F5A" w:rsidP="003E716F">
      <w:pPr>
        <w:spacing w:after="0" w:line="340" w:lineRule="atLeast"/>
        <w:ind w:firstLine="446"/>
        <w:jc w:val="both"/>
      </w:pPr>
      <w:r w:rsidRPr="00CF3C5D">
        <w:t>- 100% trẻ 5 tuổi hoàn thành chương trình GDMN</w:t>
      </w:r>
    </w:p>
    <w:p w14:paraId="23C539D8" w14:textId="77777777" w:rsidR="00077F5A" w:rsidRPr="00CF3C5D" w:rsidRDefault="00077F5A" w:rsidP="003E716F">
      <w:pPr>
        <w:spacing w:after="0" w:line="340" w:lineRule="atLeast"/>
        <w:ind w:firstLine="446"/>
        <w:jc w:val="both"/>
        <w:rPr>
          <w:b/>
        </w:rPr>
      </w:pPr>
      <w:r w:rsidRPr="00CF3C5D">
        <w:rPr>
          <w:b/>
        </w:rPr>
        <w:t>b) Biện pháp</w:t>
      </w:r>
    </w:p>
    <w:p w14:paraId="6048E836" w14:textId="77777777" w:rsidR="00077F5A" w:rsidRPr="00CF3C5D" w:rsidRDefault="00077F5A" w:rsidP="003E716F">
      <w:pPr>
        <w:spacing w:after="0" w:line="340" w:lineRule="atLeast"/>
        <w:ind w:firstLine="567"/>
        <w:jc w:val="both"/>
        <w:rPr>
          <w:lang w:val="de-DE"/>
        </w:rPr>
      </w:pPr>
      <w:r w:rsidRPr="00CF3C5D">
        <w:rPr>
          <w:lang w:val="de-DE"/>
        </w:rPr>
        <w:t>- CBQL phân công giáo viên đứng lớp theo năng lực, động viên và tạo điều kiện để giáo viên phát huy được khả năng của mình. Tổ chức giáo viên học tập quy chế chuyên môn, nhiệm vụ năm học từ đầu năm, triển khai theo các tổ chuyên môn xây dựng kế hoạch cá nhân và của tổ, từ đó tổng hợp lại thành kế hoạch của nhà trường.</w:t>
      </w:r>
    </w:p>
    <w:p w14:paraId="68014A2A" w14:textId="77777777" w:rsidR="00077F5A" w:rsidRPr="00CF3C5D" w:rsidRDefault="00077F5A" w:rsidP="003E716F">
      <w:pPr>
        <w:spacing w:after="0" w:line="340" w:lineRule="atLeast"/>
        <w:ind w:firstLine="327"/>
        <w:jc w:val="both"/>
        <w:rPr>
          <w:lang w:val="vi-VN"/>
        </w:rPr>
      </w:pPr>
      <w:r w:rsidRPr="00CF3C5D">
        <w:rPr>
          <w:lang w:val="de-DE"/>
        </w:rPr>
        <w:t xml:space="preserve">- </w:t>
      </w:r>
      <w:r w:rsidRPr="00CF3C5D">
        <w:rPr>
          <w:lang w:val="vi-VN"/>
        </w:rPr>
        <w:t xml:space="preserve">Tăng cường </w:t>
      </w:r>
      <w:r w:rsidRPr="00CF3C5D">
        <w:t xml:space="preserve">nâng cao </w:t>
      </w:r>
      <w:r w:rsidRPr="00CF3C5D">
        <w:rPr>
          <w:lang w:val="vi-VN"/>
        </w:rPr>
        <w:t>chất lượng</w:t>
      </w:r>
      <w:r w:rsidRPr="00CF3C5D">
        <w:t xml:space="preserve"> và đổi mới hình thức</w:t>
      </w:r>
      <w:r w:rsidRPr="00CF3C5D">
        <w:rPr>
          <w:lang w:val="vi-VN"/>
        </w:rPr>
        <w:t xml:space="preserve"> sinh hoạt tổ chuyên môn, dự giờ thăm lớp, áp dụng và viết SKKN.</w:t>
      </w:r>
    </w:p>
    <w:p w14:paraId="14871257" w14:textId="77777777" w:rsidR="00077F5A" w:rsidRPr="00CF3C5D" w:rsidRDefault="00077F5A" w:rsidP="003E716F">
      <w:pPr>
        <w:spacing w:after="0" w:line="340" w:lineRule="atLeast"/>
        <w:ind w:firstLine="540"/>
        <w:jc w:val="both"/>
        <w:rPr>
          <w:lang w:val="de-DE"/>
        </w:rPr>
      </w:pPr>
      <w:r w:rsidRPr="00CF3C5D">
        <w:t xml:space="preserve"> - Giáo viên </w:t>
      </w:r>
      <w:r w:rsidRPr="00CF3C5D">
        <w:rPr>
          <w:lang w:val="de-DE"/>
        </w:rPr>
        <w:t>tích cực khai thác hiệu quả đồ dùng theo VBHN 01/2015/BGD; xây dựng và khai thác hiệu quả kho học liệu và video trực tuyến dùng chung trong GDMN.</w:t>
      </w:r>
    </w:p>
    <w:p w14:paraId="1CD7485C" w14:textId="77777777" w:rsidR="00077F5A" w:rsidRPr="00CF3C5D" w:rsidRDefault="00077F5A" w:rsidP="003E716F">
      <w:pPr>
        <w:spacing w:after="0" w:line="340" w:lineRule="atLeast"/>
        <w:ind w:firstLine="540"/>
        <w:jc w:val="both"/>
      </w:pPr>
      <w:r w:rsidRPr="00CF3C5D">
        <w:rPr>
          <w:lang w:val="de-DE"/>
        </w:rPr>
        <w:t>- Xây dựng phòng thư viện để giáo viên, phụ huynh và học sinh khai thác và áp dụng hiệu quả trong giáo dục;</w:t>
      </w:r>
    </w:p>
    <w:p w14:paraId="09FFA01B" w14:textId="77777777" w:rsidR="00077F5A" w:rsidRPr="00CF3C5D" w:rsidRDefault="00077F5A" w:rsidP="003E716F">
      <w:pPr>
        <w:widowControl w:val="0"/>
        <w:pBdr>
          <w:top w:val="dotted" w:sz="4" w:space="0" w:color="FFFFFF"/>
          <w:left w:val="dotted" w:sz="4" w:space="0" w:color="FFFFFF"/>
          <w:bottom w:val="dotted" w:sz="4" w:space="6" w:color="FFFFFF"/>
          <w:right w:val="dotted" w:sz="4" w:space="0" w:color="FFFFFF"/>
        </w:pBdr>
        <w:shd w:val="clear" w:color="auto" w:fill="FFFFFF"/>
        <w:spacing w:after="0" w:line="340" w:lineRule="atLeast"/>
        <w:ind w:firstLine="720"/>
        <w:jc w:val="both"/>
        <w:rPr>
          <w:lang w:val="vi-VN"/>
        </w:rPr>
      </w:pPr>
      <w:r w:rsidRPr="00CF3C5D">
        <w:rPr>
          <w:spacing w:val="-6"/>
          <w:lang w:val="vi-VN"/>
        </w:rPr>
        <w:t xml:space="preserve">- </w:t>
      </w:r>
      <w:r w:rsidRPr="00CF3C5D">
        <w:rPr>
          <w:spacing w:val="-4"/>
          <w:lang w:val="vi-VN"/>
        </w:rPr>
        <w:t>Tích cực xây dựng môi trường hoạt động</w:t>
      </w:r>
      <w:r w:rsidRPr="00CF3C5D">
        <w:rPr>
          <w:spacing w:val="-4"/>
        </w:rPr>
        <w:t xml:space="preserve">, đẩy mạnh thực hiện chuyên đề </w:t>
      </w:r>
      <w:r w:rsidRPr="00CF3C5D">
        <w:t>.</w:t>
      </w:r>
      <w:r w:rsidRPr="00CF3C5D">
        <w:rPr>
          <w:lang w:val="vi-VN"/>
        </w:rPr>
        <w:t>“Xây dựng trường mầm non lấy trẻ làm trung tâm”</w:t>
      </w:r>
      <w:r w:rsidRPr="00CF3C5D">
        <w:t>giai đoạn 2026-2030</w:t>
      </w:r>
      <w:r w:rsidRPr="00CF3C5D">
        <w:rPr>
          <w:lang w:val="vi-VN"/>
        </w:rPr>
        <w:t>;</w:t>
      </w:r>
      <w:r w:rsidRPr="00CF3C5D">
        <w:t xml:space="preserve">“Phối hợp giữa gia đình, nhà trường và cộng đồng CSGD trẻ”; “Hoạt động hỗ trợ trẻ 5 tuổi trong giai đoạn chuyển tiếp từ mầm non lên tiểu học”; “Đẩy mạnh phòng, chống bạo hành trẻ trong trường  mầm non” và các chuyên đề khác. Thực hiện “Xây dựng TMN xanh - an toàn - thân thiện”; </w:t>
      </w:r>
      <w:r w:rsidRPr="00CF3C5D">
        <w:rPr>
          <w:rFonts w:eastAsia="Calibri"/>
          <w:lang w:val="vi-VN"/>
        </w:rPr>
        <w:t>Tăng cường lồng ghép, tích hợp bảo đảm chất lượng, hiệu quả các nội dung giáo dục</w:t>
      </w:r>
      <w:r w:rsidRPr="00CF3C5D">
        <w:rPr>
          <w:rFonts w:eastAsia="Calibri"/>
        </w:rPr>
        <w:t xml:space="preserve"> trong thực hiện Chương trình GDMN: giáo dục </w:t>
      </w:r>
      <w:r w:rsidRPr="00CF3C5D">
        <w:rPr>
          <w:rFonts w:eastAsia="Calibri"/>
          <w:lang w:val="vi-VN"/>
        </w:rPr>
        <w:t>quyền con ngư</w:t>
      </w:r>
      <w:r w:rsidRPr="00CF3C5D">
        <w:rPr>
          <w:rFonts w:eastAsia="Calibri"/>
        </w:rPr>
        <w:t>ời</w:t>
      </w:r>
      <w:r w:rsidRPr="00CF3C5D">
        <w:rPr>
          <w:rFonts w:eastAsia="Calibri"/>
          <w:lang w:val="vi-VN"/>
        </w:rPr>
        <w:t>, giáo dục giới, an toàn giao thông</w:t>
      </w:r>
      <w:r w:rsidRPr="00CF3C5D">
        <w:rPr>
          <w:lang w:val="vi-VN"/>
        </w:rPr>
        <w:t xml:space="preserve">, </w:t>
      </w:r>
      <w:r w:rsidRPr="00CF3C5D">
        <w:rPr>
          <w:lang w:val="nl-NL"/>
        </w:rPr>
        <w:t xml:space="preserve">kĩ năng sống xanh, bảo vệ môi trường, ứng phó biến đổi khí </w:t>
      </w:r>
      <w:r w:rsidRPr="00CF3C5D">
        <w:rPr>
          <w:lang w:val="vi-VN"/>
        </w:rPr>
        <w:t>hậu</w:t>
      </w:r>
    </w:p>
    <w:p w14:paraId="2EADE581" w14:textId="77777777" w:rsidR="00077F5A" w:rsidRPr="00CF3C5D" w:rsidRDefault="00077F5A" w:rsidP="003E716F">
      <w:pPr>
        <w:spacing w:after="0" w:line="340" w:lineRule="atLeast"/>
        <w:ind w:firstLine="540"/>
        <w:jc w:val="both"/>
      </w:pPr>
      <w:r w:rsidRPr="00CF3C5D">
        <w:t>-  Xây dựng các khu vực hoạt động trải nghiệm nhằm kích thích sự sáng tạo của trẻ.</w:t>
      </w:r>
    </w:p>
    <w:p w14:paraId="604A5A75" w14:textId="77777777" w:rsidR="00077F5A" w:rsidRPr="00CF3C5D" w:rsidRDefault="00077F5A" w:rsidP="003E716F">
      <w:pPr>
        <w:spacing w:after="0" w:line="340" w:lineRule="atLeast"/>
        <w:ind w:firstLine="630"/>
        <w:jc w:val="both"/>
      </w:pPr>
      <w:r w:rsidRPr="00CF3C5D">
        <w:rPr>
          <w:lang w:val="vi-VN"/>
        </w:rPr>
        <w:t>- Xây dựng lớp điểm</w:t>
      </w:r>
      <w:r w:rsidRPr="00CF3C5D">
        <w:t xml:space="preserve"> về các chuyên đề trọng tâm trong năm học: </w:t>
      </w:r>
    </w:p>
    <w:p w14:paraId="1F7D171E" w14:textId="77777777" w:rsidR="00077F5A" w:rsidRPr="00CF3C5D" w:rsidRDefault="00077F5A" w:rsidP="003E716F">
      <w:pPr>
        <w:spacing w:after="0" w:line="340" w:lineRule="atLeast"/>
        <w:ind w:firstLine="680"/>
        <w:jc w:val="both"/>
      </w:pPr>
      <w:r w:rsidRPr="00CF3C5D">
        <w:t>+ Bé với an toàn giao thông: Lớn B</w:t>
      </w:r>
    </w:p>
    <w:p w14:paraId="1CECA0DC" w14:textId="77777777" w:rsidR="00077F5A" w:rsidRPr="00CF3C5D" w:rsidRDefault="00077F5A" w:rsidP="003E716F">
      <w:pPr>
        <w:spacing w:after="0" w:line="340" w:lineRule="atLeast"/>
        <w:ind w:firstLine="680"/>
        <w:jc w:val="both"/>
      </w:pPr>
      <w:r w:rsidRPr="00CF3C5D">
        <w:t xml:space="preserve">+ </w:t>
      </w:r>
      <w:r w:rsidRPr="00CF3C5D">
        <w:rPr>
          <w:lang w:val="vi-VN"/>
        </w:rPr>
        <w:t>Xây dựng trường mầm non lấy trẻ làm trung tâm</w:t>
      </w:r>
      <w:r w:rsidRPr="00CF3C5D">
        <w:t>: Lớn C, Bé A</w:t>
      </w:r>
    </w:p>
    <w:p w14:paraId="3CE3CBEC" w14:textId="77777777" w:rsidR="00077F5A" w:rsidRPr="00CF3C5D" w:rsidRDefault="00077F5A" w:rsidP="003E716F">
      <w:pPr>
        <w:spacing w:after="0" w:line="340" w:lineRule="atLeast"/>
        <w:ind w:firstLine="680"/>
        <w:jc w:val="both"/>
      </w:pPr>
      <w:r w:rsidRPr="00CF3C5D">
        <w:t xml:space="preserve">+ Phối hợp giữa gia đình, nhà trường và cộng đồng: Nhỡ A, Bé B </w:t>
      </w:r>
    </w:p>
    <w:p w14:paraId="0A12F8D3" w14:textId="77777777" w:rsidR="00077F5A" w:rsidRPr="00CF3C5D" w:rsidRDefault="00077F5A" w:rsidP="003E716F">
      <w:pPr>
        <w:spacing w:after="0" w:line="340" w:lineRule="atLeast"/>
        <w:ind w:firstLine="680"/>
        <w:jc w:val="both"/>
      </w:pPr>
      <w:r w:rsidRPr="00CF3C5D">
        <w:t>+ Hoạt động hỗ trợ trẻ 5 tuổi trong giai đoạn chuyển tiếp từ mầm non lên Tiểu học:  Lớn A.</w:t>
      </w:r>
    </w:p>
    <w:p w14:paraId="14E07333" w14:textId="77777777" w:rsidR="00077F5A" w:rsidRPr="00CF3C5D" w:rsidRDefault="00077F5A" w:rsidP="003E716F">
      <w:pPr>
        <w:spacing w:after="0" w:line="340" w:lineRule="atLeast"/>
        <w:ind w:firstLine="680"/>
        <w:jc w:val="both"/>
      </w:pPr>
      <w:r w:rsidRPr="00CF3C5D">
        <w:t>+ Đẩy mạnh phòng, chống bạo hành trẻ trong trường mầm non: Nhóm trẻ A.</w:t>
      </w:r>
    </w:p>
    <w:p w14:paraId="01B01604" w14:textId="77777777" w:rsidR="00077F5A" w:rsidRPr="00CF3C5D" w:rsidRDefault="00077F5A" w:rsidP="003E716F">
      <w:pPr>
        <w:spacing w:after="0" w:line="340" w:lineRule="atLeast"/>
        <w:ind w:firstLine="450"/>
        <w:jc w:val="both"/>
      </w:pPr>
      <w:r w:rsidRPr="00CF3C5D">
        <w:rPr>
          <w:lang w:val="pt-BR" w:eastAsia="zh-CN"/>
        </w:rPr>
        <w:t>- Phối hợp với các Trung tâm uy tín có đầy đủ thủ tục pháp lý để thực hiện giáo dục tăng cường cho trẻ để đáp ứng yêu cầu phát triển chương trình giáo dục mầm non như:  Tiếng Anh, năng  khiếu ( Múa, nhảy hiện đại, Ê rô bích; Võ).</w:t>
      </w:r>
    </w:p>
    <w:p w14:paraId="5B494A8E" w14:textId="77777777" w:rsidR="00F659CB" w:rsidRPr="00CF3C5D" w:rsidRDefault="00F659CB" w:rsidP="003E716F">
      <w:pPr>
        <w:spacing w:after="0" w:line="340" w:lineRule="atLeast"/>
        <w:ind w:firstLine="567"/>
        <w:jc w:val="both"/>
        <w:outlineLvl w:val="0"/>
        <w:rPr>
          <w:rFonts w:cs="Times New Roman"/>
          <w:b/>
          <w:iCs/>
          <w:szCs w:val="28"/>
        </w:rPr>
      </w:pPr>
      <w:r w:rsidRPr="00CF3C5D">
        <w:rPr>
          <w:rFonts w:cs="Times New Roman"/>
          <w:b/>
          <w:iCs/>
          <w:szCs w:val="28"/>
        </w:rPr>
        <w:t>5. Phát triển đội ngũ nhà giáo</w:t>
      </w:r>
    </w:p>
    <w:p w14:paraId="25BDFEC9" w14:textId="77777777" w:rsidR="00BA48D5" w:rsidRPr="00CF3C5D" w:rsidRDefault="00BA48D5" w:rsidP="003E716F">
      <w:pPr>
        <w:spacing w:after="0" w:line="340" w:lineRule="atLeast"/>
        <w:ind w:left="927"/>
        <w:contextualSpacing/>
        <w:jc w:val="both"/>
        <w:rPr>
          <w:b/>
          <w:bCs/>
          <w:lang w:val="en-GB"/>
        </w:rPr>
      </w:pPr>
      <w:r w:rsidRPr="00CF3C5D">
        <w:rPr>
          <w:b/>
          <w:bCs/>
          <w:lang w:val="en-GB"/>
        </w:rPr>
        <w:t>a) Chỉ tiêu</w:t>
      </w:r>
    </w:p>
    <w:p w14:paraId="04E41D4B" w14:textId="77777777" w:rsidR="00BA48D5" w:rsidRPr="00CF3C5D" w:rsidRDefault="00BA48D5" w:rsidP="003E716F">
      <w:pPr>
        <w:spacing w:after="0" w:line="340" w:lineRule="atLeast"/>
        <w:ind w:right="57" w:firstLine="573"/>
        <w:jc w:val="both"/>
        <w:rPr>
          <w:lang w:val="nl-NL"/>
        </w:rPr>
      </w:pPr>
      <w:r w:rsidRPr="00CF3C5D">
        <w:rPr>
          <w:lang w:val="nl-NL"/>
        </w:rPr>
        <w:lastRenderedPageBreak/>
        <w:t xml:space="preserve">- 100% CBGVNV thực hiện tốt chủ trương của Đảng, chính sách pháp luật của nhà nước. Thực hiện Luật số </w:t>
      </w:r>
      <w:r w:rsidRPr="00CF3C5D">
        <w:t>73/2025/QH15</w:t>
      </w:r>
      <w:r w:rsidRPr="00CF3C5D">
        <w:rPr>
          <w:lang w:val="nl-NL"/>
        </w:rPr>
        <w:t xml:space="preserve"> về Luật nhà giáo của Quốc Hội khóa 15;</w:t>
      </w:r>
    </w:p>
    <w:p w14:paraId="3E448988" w14:textId="77777777" w:rsidR="00BA48D5" w:rsidRPr="00CF3C5D" w:rsidRDefault="00BA48D5" w:rsidP="003E716F">
      <w:pPr>
        <w:spacing w:after="0" w:line="340" w:lineRule="atLeast"/>
        <w:ind w:right="57" w:firstLine="573"/>
        <w:jc w:val="both"/>
        <w:rPr>
          <w:lang w:val="vi-VN"/>
        </w:rPr>
      </w:pPr>
      <w:r w:rsidRPr="00CF3C5D">
        <w:rPr>
          <w:lang w:val="nl-NL"/>
        </w:rPr>
        <w:t>- 90-95 % giáo viên đạt trình độ đại học ( 02 đc đang học đại học )</w:t>
      </w:r>
    </w:p>
    <w:p w14:paraId="665D0497" w14:textId="77777777" w:rsidR="00BA48D5" w:rsidRPr="00CF3C5D" w:rsidRDefault="00BA48D5" w:rsidP="003E716F">
      <w:pPr>
        <w:spacing w:after="0" w:line="340" w:lineRule="atLeast"/>
        <w:ind w:right="57" w:firstLine="573"/>
        <w:jc w:val="both"/>
        <w:rPr>
          <w:lang w:val="nl-NL"/>
        </w:rPr>
      </w:pPr>
      <w:r w:rsidRPr="00CF3C5D">
        <w:rPr>
          <w:lang w:val="nl-NL"/>
        </w:rPr>
        <w:t>- 100% giáo viên nắm chắc nội dung chương trình GDMN. Đổi mới phương pháp chăm sóc GD trẻ. Lồng ghép các chuyên đề vào các tiết dạy và các hoạt động một cách linh hoạt, sáng tạo và có hiệu quả.</w:t>
      </w:r>
    </w:p>
    <w:p w14:paraId="1985FB0F" w14:textId="77777777" w:rsidR="00BA48D5" w:rsidRPr="00CF3C5D" w:rsidRDefault="00BA48D5" w:rsidP="003E716F">
      <w:pPr>
        <w:tabs>
          <w:tab w:val="left" w:pos="9450"/>
        </w:tabs>
        <w:spacing w:after="0" w:line="340" w:lineRule="atLeast"/>
        <w:jc w:val="both"/>
      </w:pPr>
      <w:r w:rsidRPr="00CF3C5D">
        <w:rPr>
          <w:lang w:val="nl-NL"/>
        </w:rPr>
        <w:t xml:space="preserve">        - Bồi dưỡng nâng cao nghiệp vụ sư phạm cho đội ngũ;</w:t>
      </w:r>
      <w:r w:rsidRPr="00CF3C5D">
        <w:t xml:space="preserve"> 2-3 giáo viên đạt giáo viên giỏi cấp xã ; 1-2 giáo viên giỏi Tỉnh 7-8 đề tài</w:t>
      </w:r>
      <w:r w:rsidRPr="00CF3C5D">
        <w:rPr>
          <w:lang w:val="vi-VN"/>
        </w:rPr>
        <w:t xml:space="preserve"> SKKN được công nhận cấp cơ sở;</w:t>
      </w:r>
      <w:r w:rsidRPr="00CF3C5D">
        <w:t xml:space="preserve"> 01 SKKN được công nhận cấp Tỉnh.</w:t>
      </w:r>
    </w:p>
    <w:p w14:paraId="43FD3EFF" w14:textId="77777777" w:rsidR="00BA48D5" w:rsidRPr="00CF3C5D" w:rsidRDefault="00BA48D5" w:rsidP="003E716F">
      <w:pPr>
        <w:spacing w:after="0" w:line="340" w:lineRule="atLeast"/>
        <w:ind w:right="57" w:firstLine="573"/>
        <w:jc w:val="both"/>
        <w:rPr>
          <w:lang w:val="nl-NL"/>
        </w:rPr>
      </w:pPr>
      <w:r w:rsidRPr="00CF3C5D">
        <w:rPr>
          <w:lang w:val="nl-NL"/>
        </w:rPr>
        <w:t>- Phối kết hợp trong công tác chuyên môn đối với trường bạn để nâng cao năng lực về chuyên môn, nghiệp vụ GDMN.</w:t>
      </w:r>
    </w:p>
    <w:p w14:paraId="6566A097" w14:textId="77777777" w:rsidR="00BA48D5" w:rsidRPr="00CF3C5D" w:rsidRDefault="00BA48D5" w:rsidP="003E716F">
      <w:pPr>
        <w:spacing w:after="0" w:line="340" w:lineRule="atLeast"/>
        <w:ind w:right="57" w:firstLine="573"/>
        <w:jc w:val="both"/>
        <w:rPr>
          <w:lang w:val="nl-NL"/>
        </w:rPr>
      </w:pPr>
      <w:r w:rsidRPr="00CF3C5D">
        <w:rPr>
          <w:lang w:val="nl-NL"/>
        </w:rPr>
        <w:t xml:space="preserve">- </w:t>
      </w:r>
      <w:r w:rsidRPr="00CF3C5D">
        <w:rPr>
          <w:lang w:val="vi-VN"/>
        </w:rPr>
        <w:t>Đổi mới và nâng cao chất lượng sinh hoạt tổ nhóm chuyên môn theo nghiên cứu bài học, sinh hoạt chuyên đề;</w:t>
      </w:r>
    </w:p>
    <w:p w14:paraId="2D2BA689" w14:textId="77777777" w:rsidR="00BA48D5" w:rsidRPr="00CF3C5D" w:rsidRDefault="00BA48D5" w:rsidP="003E716F">
      <w:pPr>
        <w:tabs>
          <w:tab w:val="left" w:pos="9450"/>
        </w:tabs>
        <w:spacing w:after="0" w:line="340" w:lineRule="atLeast"/>
        <w:ind w:firstLine="720"/>
        <w:jc w:val="both"/>
      </w:pPr>
      <w:r w:rsidRPr="00CF3C5D">
        <w:rPr>
          <w:lang w:val="nl-NL"/>
        </w:rPr>
        <w:t>- 100% trở lên CBGV</w:t>
      </w:r>
      <w:r w:rsidRPr="00CF3C5D">
        <w:t>và tham gia BDTX hiệu quả, giáo viên</w:t>
      </w:r>
      <w:r w:rsidRPr="00CF3C5D">
        <w:rPr>
          <w:lang w:val="vi-VN"/>
        </w:rPr>
        <w:t xml:space="preserve"> ứng dụng chuyển đổi số</w:t>
      </w:r>
      <w:r w:rsidRPr="00CF3C5D">
        <w:t>; Ứng dụng công nghệ trí tuệ nhân tạo AI; Ứng dụng các phương pháp dạy học tiên tiến.</w:t>
      </w:r>
    </w:p>
    <w:p w14:paraId="7EA09BE6" w14:textId="77777777" w:rsidR="00BA48D5" w:rsidRPr="00CF3C5D" w:rsidRDefault="00BA48D5" w:rsidP="003E716F">
      <w:pPr>
        <w:tabs>
          <w:tab w:val="left" w:pos="9450"/>
        </w:tabs>
        <w:spacing w:after="0" w:line="340" w:lineRule="atLeast"/>
        <w:ind w:firstLine="720"/>
        <w:jc w:val="both"/>
      </w:pPr>
      <w:r w:rsidRPr="00CF3C5D">
        <w:t>- 100% CBGV tham gia Học tập suốt đời.</w:t>
      </w:r>
    </w:p>
    <w:p w14:paraId="7289C75B" w14:textId="77777777" w:rsidR="00BA48D5" w:rsidRPr="00CF3C5D" w:rsidRDefault="00BA48D5" w:rsidP="003E716F">
      <w:pPr>
        <w:spacing w:after="0" w:line="340" w:lineRule="atLeast"/>
        <w:ind w:firstLine="720"/>
        <w:jc w:val="both"/>
      </w:pPr>
      <w:r w:rsidRPr="00CF3C5D">
        <w:rPr>
          <w:lang w:val="vi-VN"/>
        </w:rPr>
        <w:t xml:space="preserve">- 100% CBQL được xếp loại xuất sắc </w:t>
      </w:r>
      <w:r w:rsidRPr="00CF3C5D">
        <w:t xml:space="preserve">hoặc khá </w:t>
      </w:r>
      <w:r w:rsidRPr="00CF3C5D">
        <w:rPr>
          <w:lang w:val="vi-VN"/>
        </w:rPr>
        <w:t>theo chuẩn Hiệu trưởng,</w:t>
      </w:r>
      <w:r w:rsidRPr="00CF3C5D">
        <w:t xml:space="preserve"> hiệu</w:t>
      </w:r>
      <w:r w:rsidRPr="00CF3C5D">
        <w:rPr>
          <w:lang w:val="vi-VN"/>
        </w:rPr>
        <w:t xml:space="preserve"> phó </w:t>
      </w:r>
      <w:r w:rsidRPr="00CF3C5D">
        <w:rPr>
          <w:lang w:val="pt-BR" w:eastAsia="zh-CN"/>
        </w:rPr>
        <w:t>theo Thông tư 25/2018/TT-BGDĐT</w:t>
      </w:r>
      <w:r w:rsidRPr="00CF3C5D">
        <w:rPr>
          <w:lang w:val="vi-VN"/>
        </w:rPr>
        <w:t>; 90</w:t>
      </w:r>
      <w:r w:rsidRPr="00CF3C5D">
        <w:t>-100</w:t>
      </w:r>
      <w:r w:rsidRPr="00CF3C5D">
        <w:rPr>
          <w:lang w:val="vi-VN"/>
        </w:rPr>
        <w:t xml:space="preserve">% trở lên GV được xếp loại tốt theo quy định chuẩn nghề nghiệp GVMN </w:t>
      </w:r>
      <w:r w:rsidRPr="00CF3C5D">
        <w:rPr>
          <w:lang w:val="pt-BR" w:eastAsia="zh-CN"/>
        </w:rPr>
        <w:t xml:space="preserve">Thông tư 26/2018/TT-BGDĐT; </w:t>
      </w:r>
      <w:r w:rsidRPr="00CF3C5D">
        <w:rPr>
          <w:lang w:val="vi-VN"/>
        </w:rPr>
        <w:t xml:space="preserve">Không có CB-GV xếp loại </w:t>
      </w:r>
      <w:r w:rsidRPr="00CF3C5D">
        <w:t xml:space="preserve">trung bình hoặc </w:t>
      </w:r>
      <w:r w:rsidRPr="00CF3C5D">
        <w:rPr>
          <w:lang w:val="vi-VN"/>
        </w:rPr>
        <w:t xml:space="preserve">yếu; </w:t>
      </w:r>
      <w:r w:rsidRPr="00CF3C5D">
        <w:rPr>
          <w:lang w:val="pt-BR" w:eastAsia="zh-CN"/>
        </w:rPr>
        <w:t xml:space="preserve">Đánh giá xếp loại chất lượng viên chức theo </w:t>
      </w:r>
      <w:r w:rsidRPr="00CF3C5D">
        <w:t>Nghị định số 90/2020/NĐ-CP từ 20% xếp loại HTXSNVvà 80% HTTNV; Không có viên chức xếp loại HTNV hoặc KHTNV;</w:t>
      </w:r>
    </w:p>
    <w:p w14:paraId="2AB1D131" w14:textId="77777777" w:rsidR="00BA48D5" w:rsidRPr="00CF3C5D" w:rsidRDefault="00BA48D5" w:rsidP="003E716F">
      <w:pPr>
        <w:spacing w:after="0" w:line="340" w:lineRule="atLeast"/>
        <w:ind w:firstLine="420"/>
        <w:jc w:val="both"/>
      </w:pPr>
      <w:r w:rsidRPr="00CF3C5D">
        <w:rPr>
          <w:lang w:val="nl-NL"/>
        </w:rPr>
        <w:t>- Giới thiệu cho chi bộ kết nạp đảng từ 01 đ/c.</w:t>
      </w:r>
    </w:p>
    <w:p w14:paraId="02B30445" w14:textId="77777777" w:rsidR="00BA48D5" w:rsidRPr="00CF3C5D" w:rsidRDefault="00BA48D5" w:rsidP="003E716F">
      <w:pPr>
        <w:spacing w:after="0" w:line="340" w:lineRule="atLeast"/>
        <w:ind w:firstLine="450"/>
        <w:jc w:val="both"/>
        <w:rPr>
          <w:b/>
        </w:rPr>
      </w:pPr>
      <w:r w:rsidRPr="00CF3C5D">
        <w:rPr>
          <w:b/>
        </w:rPr>
        <w:t>b) Biện pháp</w:t>
      </w:r>
    </w:p>
    <w:p w14:paraId="28B778C6" w14:textId="77777777" w:rsidR="00BA48D5" w:rsidRPr="00CF3C5D" w:rsidRDefault="00BA48D5" w:rsidP="003E716F">
      <w:pPr>
        <w:spacing w:after="0" w:line="340" w:lineRule="atLeast"/>
        <w:ind w:right="57" w:firstLine="573"/>
        <w:jc w:val="both"/>
        <w:rPr>
          <w:lang w:val="nl-NL"/>
        </w:rPr>
      </w:pPr>
      <w:r w:rsidRPr="00CF3C5D">
        <w:t xml:space="preserve">- Nhà trường tuyên truyền, quán triệt toàn thể CB-GV-NV thực hiện tốt đường lối, chủ trương, Chỉ thị, Nghị quyết của Đảng, chính sách pháp luật của nhà nước; </w:t>
      </w:r>
      <w:r w:rsidRPr="00CF3C5D">
        <w:rPr>
          <w:lang w:val="nl-NL"/>
        </w:rPr>
        <w:t xml:space="preserve">Thực hiện Luật số </w:t>
      </w:r>
      <w:r w:rsidRPr="00CF3C5D">
        <w:t>73/2025/QH15</w:t>
      </w:r>
      <w:r w:rsidRPr="00CF3C5D">
        <w:rPr>
          <w:lang w:val="nl-NL"/>
        </w:rPr>
        <w:t xml:space="preserve"> về Luật nhà giáo của Quốc Hội khóa 15;</w:t>
      </w:r>
    </w:p>
    <w:p w14:paraId="21A11621" w14:textId="77777777" w:rsidR="00BA48D5" w:rsidRPr="00CF3C5D" w:rsidRDefault="00BA48D5" w:rsidP="003E716F">
      <w:pPr>
        <w:spacing w:after="0" w:line="340" w:lineRule="atLeast"/>
        <w:ind w:firstLine="720"/>
        <w:jc w:val="both"/>
        <w:rPr>
          <w:lang w:val="vi-VN"/>
        </w:rPr>
      </w:pPr>
      <w:r w:rsidRPr="00CF3C5D">
        <w:rPr>
          <w:lang w:val="vi-VN"/>
        </w:rPr>
        <w:t>- Xây dựng đội ngũ cốt cán cấp trường đủ và mạnh. Tham dự các đợt tập huấn do các cấp tổ chức. Triển khai đầy đủ, kịp thời các nội dung theo yêu cầu của cấp trên đến tận cán bộ quản lý, giáo viên;</w:t>
      </w:r>
      <w:r w:rsidRPr="00CF3C5D">
        <w:t xml:space="preserve"> </w:t>
      </w:r>
      <w:r w:rsidRPr="00CF3C5D">
        <w:rPr>
          <w:lang w:val="vi-VN"/>
        </w:rPr>
        <w:t>Xây dựng kế hoạch bồi dưỡng cho giáo viên linh hoạt, hiệu quả.</w:t>
      </w:r>
    </w:p>
    <w:p w14:paraId="3BDAC46F" w14:textId="77777777" w:rsidR="00BA48D5" w:rsidRPr="00CF3C5D" w:rsidRDefault="00BA48D5" w:rsidP="003E716F">
      <w:pPr>
        <w:spacing w:after="0" w:line="340" w:lineRule="atLeast"/>
        <w:ind w:firstLine="720"/>
        <w:jc w:val="both"/>
        <w:rPr>
          <w:lang w:val="vi-VN"/>
        </w:rPr>
      </w:pPr>
      <w:r w:rsidRPr="00CF3C5D">
        <w:rPr>
          <w:lang w:val="vi-VN"/>
        </w:rPr>
        <w:t>- Chủ động xây dựng kế hoạch tăng cường giao lưu, trao đổi, học tập kinh nghiệm phương pháp GDMN, nâng cao năng lực tổ chức hoạt động giáo dục theo  quan điểm “ giáo dục toàn diện, tích hợp, lấy trẻ làm trung tâm và tăng cường trải nghiệm cho trẻ”.</w:t>
      </w:r>
    </w:p>
    <w:p w14:paraId="52AEA500" w14:textId="77777777" w:rsidR="00BA48D5" w:rsidRPr="00CF3C5D" w:rsidRDefault="00BA48D5" w:rsidP="003E716F">
      <w:pPr>
        <w:spacing w:after="0" w:line="340" w:lineRule="atLeast"/>
        <w:jc w:val="both"/>
        <w:rPr>
          <w:b/>
        </w:rPr>
      </w:pPr>
      <w:r w:rsidRPr="00CF3C5D">
        <w:rPr>
          <w:b/>
        </w:rPr>
        <w:t xml:space="preserve">         - Tham gia Hội thi giáo viên dạy giỏi cấp xã , cấp tỉnh.</w:t>
      </w:r>
    </w:p>
    <w:p w14:paraId="10FCC034" w14:textId="00DD7154" w:rsidR="00BA48D5" w:rsidRPr="00CF3C5D" w:rsidRDefault="00BA48D5" w:rsidP="003E716F">
      <w:pPr>
        <w:spacing w:after="0" w:line="340" w:lineRule="atLeast"/>
        <w:ind w:firstLine="573"/>
        <w:jc w:val="both"/>
        <w:rPr>
          <w:rFonts w:eastAsia="Calibri"/>
          <w:b/>
          <w:lang w:val="nl-NL"/>
        </w:rPr>
      </w:pPr>
      <w:r w:rsidRPr="00CF3C5D">
        <w:rPr>
          <w:b/>
        </w:rPr>
        <w:t xml:space="preserve">- Tổ chức dạy bồi dưỡng nâng cao năng lực đội ngũ ( 2 lần/năm);                  </w:t>
      </w:r>
    </w:p>
    <w:p w14:paraId="4B663E24" w14:textId="77777777" w:rsidR="00BA48D5" w:rsidRPr="00CF3C5D" w:rsidRDefault="00BA48D5" w:rsidP="003E716F">
      <w:pPr>
        <w:spacing w:after="0" w:line="340" w:lineRule="atLeast"/>
        <w:ind w:firstLine="567"/>
        <w:jc w:val="both"/>
      </w:pPr>
      <w:r w:rsidRPr="00CF3C5D">
        <w:t>- Thực hiện đổi mới sinh hoạt tổ nhóm chuyên môn qua nhiều hình thức. Linh hoạt tổ chức sinh hoạt chuyên môn qua hình thức trực tuyến qua các phòng họp Zoom khi diễn biến dịch bệnh hoặc khi cần thiết.</w:t>
      </w:r>
    </w:p>
    <w:p w14:paraId="2C6ACE36" w14:textId="77777777" w:rsidR="00BA48D5" w:rsidRPr="00CF3C5D" w:rsidRDefault="00BA48D5" w:rsidP="003E716F">
      <w:pPr>
        <w:spacing w:after="0" w:line="340" w:lineRule="atLeast"/>
        <w:ind w:firstLine="720"/>
        <w:jc w:val="both"/>
      </w:pPr>
      <w:r w:rsidRPr="00CF3C5D">
        <w:lastRenderedPageBreak/>
        <w:t>- Tổ chức dạy bồi dưỡng nâng cao năng lực đội ngũ ; Thành lập Ban chỉ đạo công nghệ số để b</w:t>
      </w:r>
      <w:r w:rsidRPr="00CF3C5D">
        <w:rPr>
          <w:lang w:val="pt-BR"/>
        </w:rPr>
        <w:t xml:space="preserve">ồi dưỡng cho giáo viên thực hiện ứng dụng công nghệ; </w:t>
      </w:r>
      <w:r w:rsidRPr="00CF3C5D">
        <w:rPr>
          <w:lang w:val="vi-VN"/>
        </w:rPr>
        <w:t xml:space="preserve">bồi dưỡng nâng cao phẩm chất, đạo đức nghề nghiệp cho giáo viên mầm non; </w:t>
      </w:r>
      <w:r w:rsidRPr="00CF3C5D">
        <w:t>P</w:t>
      </w:r>
      <w:r w:rsidRPr="00CF3C5D">
        <w:rPr>
          <w:lang w:val="vi-VN"/>
        </w:rPr>
        <w:t>hòng chống tai nạn thương tích</w:t>
      </w:r>
      <w:r w:rsidRPr="00CF3C5D">
        <w:t xml:space="preserve">; </w:t>
      </w:r>
      <w:r w:rsidRPr="00CF3C5D">
        <w:rPr>
          <w:lang w:val="vi-VN"/>
        </w:rPr>
        <w:t>T</w:t>
      </w:r>
      <w:r w:rsidRPr="00CF3C5D">
        <w:rPr>
          <w:spacing w:val="-2"/>
          <w:lang w:val="vi-VN"/>
        </w:rPr>
        <w:t>ập huấn, trang bị t</w:t>
      </w:r>
      <w:r w:rsidRPr="00CF3C5D">
        <w:rPr>
          <w:lang w:val="vi-VN"/>
        </w:rPr>
        <w:t xml:space="preserve">ài liệu </w:t>
      </w:r>
      <w:r w:rsidRPr="00CF3C5D">
        <w:rPr>
          <w:spacing w:val="-2"/>
          <w:lang w:val="vi-VN"/>
        </w:rPr>
        <w:t xml:space="preserve">cho giáo viên </w:t>
      </w:r>
      <w:r w:rsidRPr="00CF3C5D">
        <w:rPr>
          <w:lang w:val="vi-VN"/>
        </w:rPr>
        <w:t>hướng dẫn giáo dục trẻ em phòng chống bạo lực học đường, hướng dẫn xử lý các tình huống sư phạm</w:t>
      </w:r>
      <w:r w:rsidRPr="00CF3C5D">
        <w:t xml:space="preserve"> </w:t>
      </w:r>
      <w:r w:rsidRPr="00CF3C5D">
        <w:rPr>
          <w:lang w:val="vi-VN"/>
        </w:rPr>
        <w:t>trong trường mầm non;</w:t>
      </w:r>
    </w:p>
    <w:p w14:paraId="1875AD02" w14:textId="77777777" w:rsidR="00BA48D5" w:rsidRPr="00CF3C5D" w:rsidRDefault="00BA48D5" w:rsidP="003E716F">
      <w:pPr>
        <w:spacing w:after="0" w:line="340" w:lineRule="atLeast"/>
        <w:ind w:firstLine="420"/>
        <w:jc w:val="both"/>
      </w:pPr>
      <w:r w:rsidRPr="00CF3C5D">
        <w:rPr>
          <w:lang w:val="vi-VN"/>
        </w:rPr>
        <w:t xml:space="preserve">- Tiếp tục thực hiện tốt công tác đánh giá chất lượng đội ngũ giáo viên theo chuẩn nghề nghiệp GVMN </w:t>
      </w:r>
      <w:r w:rsidRPr="00CF3C5D">
        <w:t xml:space="preserve">theo </w:t>
      </w:r>
      <w:r w:rsidRPr="00CF3C5D">
        <w:rPr>
          <w:lang w:val="pt-BR" w:eastAsia="zh-CN"/>
        </w:rPr>
        <w:t xml:space="preserve">Thông tư 26/2018/TT-BGDĐT; CBQL theo Thông tư 25/2018/TT-BGDĐT; Đánh giá xếp loại chất lượng viên chức theo </w:t>
      </w:r>
      <w:r w:rsidRPr="00CF3C5D">
        <w:t>Nghị định số 90/2020/NĐ-CP ngày 13/8/2020 của Chính phủ.</w:t>
      </w:r>
    </w:p>
    <w:p w14:paraId="757AF2D3" w14:textId="77777777" w:rsidR="00C03036" w:rsidRPr="00CF3C5D" w:rsidRDefault="002322C1" w:rsidP="003E716F">
      <w:pPr>
        <w:spacing w:after="0" w:line="340" w:lineRule="atLeast"/>
        <w:ind w:firstLine="720"/>
        <w:jc w:val="both"/>
        <w:rPr>
          <w:rFonts w:cs="Times New Roman"/>
          <w:b/>
          <w:szCs w:val="28"/>
          <w:lang w:val="nl-NL"/>
        </w:rPr>
      </w:pPr>
      <w:r w:rsidRPr="00CF3C5D">
        <w:rPr>
          <w:rFonts w:cs="Times New Roman"/>
          <w:b/>
          <w:szCs w:val="28"/>
          <w:lang w:val="nl-NL"/>
        </w:rPr>
        <w:t>6</w:t>
      </w:r>
      <w:r w:rsidR="00A25C44" w:rsidRPr="00CF3C5D">
        <w:rPr>
          <w:rFonts w:cs="Times New Roman"/>
          <w:b/>
          <w:szCs w:val="28"/>
          <w:lang w:val="nl-NL"/>
        </w:rPr>
        <w:t xml:space="preserve">.Cơ sở vật chất, </w:t>
      </w:r>
      <w:r w:rsidRPr="00CF3C5D">
        <w:rPr>
          <w:rFonts w:cs="Times New Roman"/>
          <w:b/>
          <w:szCs w:val="28"/>
          <w:lang w:val="nl-NL"/>
        </w:rPr>
        <w:t xml:space="preserve">trang </w:t>
      </w:r>
      <w:r w:rsidR="00A25C44" w:rsidRPr="00CF3C5D">
        <w:rPr>
          <w:rFonts w:cs="Times New Roman"/>
          <w:b/>
          <w:szCs w:val="28"/>
          <w:lang w:val="nl-NL"/>
        </w:rPr>
        <w:t xml:space="preserve">thiết bị </w:t>
      </w:r>
      <w:r w:rsidR="00BA48D5" w:rsidRPr="00CF3C5D">
        <w:rPr>
          <w:rFonts w:cs="Times New Roman"/>
          <w:b/>
          <w:szCs w:val="28"/>
          <w:lang w:val="nl-NL"/>
        </w:rPr>
        <w:t>, tài chính</w:t>
      </w:r>
    </w:p>
    <w:p w14:paraId="08C28556" w14:textId="77777777" w:rsidR="00117C8C" w:rsidRPr="00CF3C5D" w:rsidRDefault="00117C8C" w:rsidP="003E716F">
      <w:pPr>
        <w:pStyle w:val="ListParagraph"/>
        <w:spacing w:after="0" w:line="340" w:lineRule="atLeast"/>
        <w:ind w:left="927"/>
        <w:jc w:val="both"/>
        <w:rPr>
          <w:rFonts w:eastAsia="Times New Roman" w:cs="Times New Roman"/>
          <w:b/>
          <w:bCs/>
          <w:szCs w:val="28"/>
          <w:lang w:val="en-GB"/>
        </w:rPr>
      </w:pPr>
      <w:r w:rsidRPr="00CF3C5D">
        <w:rPr>
          <w:rFonts w:eastAsia="Times New Roman" w:cs="Times New Roman"/>
          <w:b/>
          <w:bCs/>
          <w:szCs w:val="28"/>
          <w:lang w:val="en-GB"/>
        </w:rPr>
        <w:t>a) Chỉ tiêu</w:t>
      </w:r>
    </w:p>
    <w:p w14:paraId="2981F14F" w14:textId="77777777" w:rsidR="00C03036" w:rsidRPr="00CF3C5D" w:rsidRDefault="00EC1B6D" w:rsidP="003E716F">
      <w:pPr>
        <w:tabs>
          <w:tab w:val="left" w:pos="567"/>
        </w:tabs>
        <w:spacing w:after="0" w:line="340" w:lineRule="atLeast"/>
        <w:jc w:val="both"/>
        <w:rPr>
          <w:lang w:val="vi-VN"/>
        </w:rPr>
      </w:pPr>
      <w:r w:rsidRPr="00CF3C5D">
        <w:rPr>
          <w:lang w:val="vi-VN"/>
        </w:rPr>
        <w:tab/>
      </w:r>
      <w:r w:rsidR="00C03036" w:rsidRPr="00CF3C5D">
        <w:rPr>
          <w:lang w:val="vi-VN"/>
        </w:rPr>
        <w:t xml:space="preserve">- 100% nhóm, lớp có đủ đồ dùng, đồ chơi, thiết bị dạy học theo </w:t>
      </w:r>
      <w:r w:rsidR="00C03036" w:rsidRPr="00CF3C5D">
        <w:t>VBHN số 01/2015/VBHN-B</w:t>
      </w:r>
      <w:r w:rsidR="00C03036" w:rsidRPr="00CF3C5D">
        <w:rPr>
          <w:lang w:val="vi-VN"/>
        </w:rPr>
        <w:t>GD&amp;ĐT.</w:t>
      </w:r>
    </w:p>
    <w:p w14:paraId="79133EF5" w14:textId="77777777" w:rsidR="002F73EE" w:rsidRPr="00CF3C5D" w:rsidRDefault="00EC1B6D" w:rsidP="003E716F">
      <w:pPr>
        <w:tabs>
          <w:tab w:val="left" w:pos="567"/>
        </w:tabs>
        <w:spacing w:after="0" w:line="340" w:lineRule="atLeast"/>
        <w:jc w:val="both"/>
      </w:pPr>
      <w:r w:rsidRPr="00CF3C5D">
        <w:rPr>
          <w:lang w:val="vi-VN"/>
        </w:rPr>
        <w:tab/>
      </w:r>
      <w:r w:rsidR="00C03036" w:rsidRPr="00CF3C5D">
        <w:rPr>
          <w:lang w:val="vi-VN"/>
        </w:rPr>
        <w:t>- Tiếp tục xây dựng cơ sở vật chất nhà trường</w:t>
      </w:r>
      <w:r w:rsidR="00702515" w:rsidRPr="00CF3C5D">
        <w:t xml:space="preserve">và </w:t>
      </w:r>
      <w:r w:rsidR="00C03036" w:rsidRPr="00CF3C5D">
        <w:t xml:space="preserve">duy trì cơ sở vật chất </w:t>
      </w:r>
      <w:r w:rsidR="00702515" w:rsidRPr="00CF3C5D">
        <w:t xml:space="preserve">đáp ứng các yêu cầu </w:t>
      </w:r>
      <w:r w:rsidR="00C03036" w:rsidRPr="00CF3C5D">
        <w:t>của trường chuẩn Quốc gia.</w:t>
      </w:r>
    </w:p>
    <w:p w14:paraId="72634658" w14:textId="77777777" w:rsidR="00DE1701" w:rsidRPr="00CF3C5D" w:rsidRDefault="00E4258E" w:rsidP="003E716F">
      <w:pPr>
        <w:tabs>
          <w:tab w:val="left" w:pos="567"/>
        </w:tabs>
        <w:spacing w:after="0" w:line="340" w:lineRule="atLeast"/>
        <w:jc w:val="both"/>
      </w:pPr>
      <w:r w:rsidRPr="00CF3C5D">
        <w:tab/>
      </w:r>
      <w:r w:rsidR="00DE1701" w:rsidRPr="00CF3C5D">
        <w:t xml:space="preserve">- </w:t>
      </w:r>
      <w:r w:rsidRPr="00CF3C5D">
        <w:t>Xây dựng cơ sở vật chất theo hướng hiện đại làm tiền đề cho việc xây dựng trường mầm non tiên tiến theo xu thế hội nhập Quốc tế.</w:t>
      </w:r>
    </w:p>
    <w:p w14:paraId="658E9C39" w14:textId="77777777" w:rsidR="00117C8C" w:rsidRPr="00CF3C5D" w:rsidRDefault="00117C8C" w:rsidP="003E716F">
      <w:pPr>
        <w:spacing w:after="0" w:line="340" w:lineRule="atLeast"/>
        <w:ind w:firstLine="720"/>
        <w:jc w:val="both"/>
        <w:rPr>
          <w:rFonts w:eastAsia="Times New Roman" w:cs="Times New Roman"/>
          <w:b/>
          <w:szCs w:val="28"/>
        </w:rPr>
      </w:pPr>
      <w:r w:rsidRPr="00CF3C5D">
        <w:rPr>
          <w:rFonts w:eastAsia="Times New Roman" w:cs="Times New Roman"/>
          <w:b/>
          <w:szCs w:val="28"/>
        </w:rPr>
        <w:t>b) Biện pháp</w:t>
      </w:r>
    </w:p>
    <w:p w14:paraId="2B0C1318" w14:textId="77777777" w:rsidR="00422F6D" w:rsidRPr="00CF3C5D" w:rsidRDefault="00422F6D" w:rsidP="003E716F">
      <w:pPr>
        <w:pBdr>
          <w:bar w:val="single" w:sz="4" w:color="auto"/>
        </w:pBdr>
        <w:overflowPunct w:val="0"/>
        <w:autoSpaceDE w:val="0"/>
        <w:autoSpaceDN w:val="0"/>
        <w:adjustRightInd w:val="0"/>
        <w:spacing w:after="0" w:line="340" w:lineRule="atLeast"/>
        <w:ind w:firstLine="720"/>
        <w:jc w:val="both"/>
        <w:textAlignment w:val="baseline"/>
        <w:rPr>
          <w:lang w:val="vi-VN"/>
        </w:rPr>
      </w:pPr>
      <w:r w:rsidRPr="00CF3C5D">
        <w:rPr>
          <w:lang w:val="vi-VN"/>
        </w:rPr>
        <w:t>- Rà soát, kiểm tra toàn bộ CSVC, trang thiết bị phục vụ cho công tác CSGD trẻ.</w:t>
      </w:r>
    </w:p>
    <w:p w14:paraId="09455823" w14:textId="77777777" w:rsidR="00A2519D" w:rsidRPr="00CF3C5D" w:rsidRDefault="00B006E1" w:rsidP="003E716F">
      <w:pPr>
        <w:pBdr>
          <w:bar w:val="single" w:sz="4" w:color="auto"/>
        </w:pBdr>
        <w:overflowPunct w:val="0"/>
        <w:autoSpaceDE w:val="0"/>
        <w:autoSpaceDN w:val="0"/>
        <w:adjustRightInd w:val="0"/>
        <w:spacing w:after="0" w:line="340" w:lineRule="atLeast"/>
        <w:ind w:firstLine="720"/>
        <w:jc w:val="both"/>
        <w:textAlignment w:val="baseline"/>
      </w:pPr>
      <w:r w:rsidRPr="00CF3C5D">
        <w:t xml:space="preserve">- Tham mưu lãnh đạo địa phương tu sửa các hạng mục hư hỏng, mua sắm mới cơ sở vật chất theo hướng hiện đại làm tiền đề cho xây dựng trường Tiên tiến </w:t>
      </w:r>
      <w:r w:rsidR="00A2519D" w:rsidRPr="00CF3C5D">
        <w:t>.</w:t>
      </w:r>
    </w:p>
    <w:p w14:paraId="4452F714" w14:textId="77777777" w:rsidR="00422F6D" w:rsidRPr="00CF3C5D" w:rsidRDefault="00B006E1" w:rsidP="003E716F">
      <w:pPr>
        <w:pBdr>
          <w:bar w:val="single" w:sz="4" w:color="auto"/>
        </w:pBdr>
        <w:overflowPunct w:val="0"/>
        <w:autoSpaceDE w:val="0"/>
        <w:autoSpaceDN w:val="0"/>
        <w:adjustRightInd w:val="0"/>
        <w:spacing w:after="0" w:line="340" w:lineRule="atLeast"/>
        <w:ind w:firstLine="720"/>
        <w:jc w:val="both"/>
        <w:textAlignment w:val="baseline"/>
        <w:rPr>
          <w:lang w:val="vi-VN"/>
        </w:rPr>
      </w:pPr>
      <w:r w:rsidRPr="00CF3C5D">
        <w:rPr>
          <w:lang w:val="vi-VN"/>
        </w:rPr>
        <w:t xml:space="preserve">- </w:t>
      </w:r>
      <w:r w:rsidRPr="00CF3C5D">
        <w:t>Làm tốt công tác tuyên truyền</w:t>
      </w:r>
      <w:r w:rsidRPr="00CF3C5D">
        <w:rPr>
          <w:lang w:val="vi-VN"/>
        </w:rPr>
        <w:t xml:space="preserve">, </w:t>
      </w:r>
      <w:r w:rsidR="00422F6D" w:rsidRPr="00CF3C5D">
        <w:rPr>
          <w:lang w:val="vi-VN"/>
        </w:rPr>
        <w:t>vận động tài trợ, kêu gọi các nhà hảo tâm, các doanh nghiệp, các tổ chức đoàn thể và các bậc phụ huynh tự nguyện đóng góp, ủng hộ để hỗ trợ về CSVC trang thiết bị cho trường.</w:t>
      </w:r>
    </w:p>
    <w:p w14:paraId="3DDD953B" w14:textId="77777777" w:rsidR="00422F6D" w:rsidRPr="00CF3C5D" w:rsidRDefault="00422F6D" w:rsidP="003E716F">
      <w:pPr>
        <w:spacing w:after="0" w:line="340" w:lineRule="atLeast"/>
        <w:ind w:left="57" w:right="57" w:firstLine="663"/>
        <w:jc w:val="both"/>
        <w:rPr>
          <w:lang w:val="it-IT"/>
        </w:rPr>
      </w:pPr>
      <w:r w:rsidRPr="00CF3C5D">
        <w:rPr>
          <w:lang w:val="it-IT"/>
        </w:rPr>
        <w:t>- Kiểm tra các nhóm lớp về công tác bảo quản và sử dụng đồ dùng đồ chơi; Khuyến khích giáo viên tự làm đồ dùng, đồ chơi phục vụ dạy và học.</w:t>
      </w:r>
    </w:p>
    <w:p w14:paraId="78B2BF8A" w14:textId="77777777" w:rsidR="00422F6D" w:rsidRPr="00CF3C5D" w:rsidRDefault="00422F6D" w:rsidP="003E716F">
      <w:pPr>
        <w:spacing w:after="0" w:line="340" w:lineRule="atLeast"/>
        <w:ind w:left="57" w:right="57" w:firstLine="663"/>
        <w:jc w:val="both"/>
        <w:rPr>
          <w:lang w:val="it-IT"/>
        </w:rPr>
      </w:pPr>
      <w:r w:rsidRPr="00CF3C5D">
        <w:rPr>
          <w:lang w:val="vi-VN"/>
        </w:rPr>
        <w:t>- T</w:t>
      </w:r>
      <w:r w:rsidRPr="00CF3C5D">
        <w:rPr>
          <w:lang w:val="it-IT"/>
        </w:rPr>
        <w:t>iếp tục nâng cao chất lượng thực hiện</w:t>
      </w:r>
      <w:r w:rsidRPr="00CF3C5D">
        <w:rPr>
          <w:lang w:val="vi-VN"/>
        </w:rPr>
        <w:t xml:space="preserve"> chuyên đề: “Công tác mua sắm, sử dụng, bảo quản và tự làm thiết bị dạy học và đồ chơi trẻ em trong trường mầm non”</w:t>
      </w:r>
      <w:r w:rsidR="00DC38D2" w:rsidRPr="00CF3C5D">
        <w:rPr>
          <w:lang w:val="it-IT"/>
        </w:rPr>
        <w:t>; Mua sắm, bổ sung cơ sở vật chất theo hướng hiện đại.</w:t>
      </w:r>
    </w:p>
    <w:p w14:paraId="7C6AF96E" w14:textId="77777777" w:rsidR="00295434" w:rsidRPr="00CF3C5D" w:rsidRDefault="00422F6D" w:rsidP="003E716F">
      <w:pPr>
        <w:spacing w:after="0" w:line="340" w:lineRule="atLeast"/>
        <w:ind w:left="57" w:right="57" w:firstLine="663"/>
        <w:jc w:val="both"/>
        <w:rPr>
          <w:lang w:val="it-IT"/>
        </w:rPr>
      </w:pPr>
      <w:r w:rsidRPr="00CF3C5D">
        <w:rPr>
          <w:lang w:val="it-IT"/>
        </w:rPr>
        <w:t>- Bảo quản và sử dụng tốt đồ dùng,</w:t>
      </w:r>
      <w:r w:rsidR="00DF51C2" w:rsidRPr="00CF3C5D">
        <w:rPr>
          <w:lang w:val="it-IT"/>
        </w:rPr>
        <w:t xml:space="preserve"> </w:t>
      </w:r>
      <w:r w:rsidRPr="00CF3C5D">
        <w:rPr>
          <w:lang w:val="it-IT"/>
        </w:rPr>
        <w:t>đồ chơi và trang thiết bị trong nhà trường. Đưa việc bảo quản  đồ dùng đồ chơi vào tiêu chí thi đua hàng năm.</w:t>
      </w:r>
    </w:p>
    <w:p w14:paraId="2EEFEB2C" w14:textId="77777777" w:rsidR="00AB69A5" w:rsidRPr="00CF3C5D" w:rsidRDefault="00AB69A5" w:rsidP="003E716F">
      <w:pPr>
        <w:spacing w:after="0" w:line="340" w:lineRule="atLeast"/>
        <w:ind w:right="57" w:firstLine="360"/>
        <w:jc w:val="both"/>
        <w:rPr>
          <w:rFonts w:eastAsia="Times New Roman" w:cs="Times New Roman"/>
          <w:szCs w:val="28"/>
          <w:lang w:val="it-IT"/>
        </w:rPr>
      </w:pPr>
      <w:r w:rsidRPr="00CF3C5D">
        <w:rPr>
          <w:rFonts w:eastAsia="Times New Roman" w:cs="Times New Roman"/>
          <w:b/>
          <w:szCs w:val="28"/>
          <w:lang w:val="it-IT"/>
        </w:rPr>
        <w:t>*   Dự kiến kế hoạch vận động tài trợ xây dựng cơ sở vật chất</w:t>
      </w:r>
    </w:p>
    <w:p w14:paraId="451DB45A" w14:textId="77777777" w:rsidR="00BA48D5" w:rsidRPr="00CF3C5D" w:rsidRDefault="00BA48D5" w:rsidP="003E716F">
      <w:pPr>
        <w:pStyle w:val="ListParagraph"/>
        <w:spacing w:after="0" w:line="340" w:lineRule="atLeast"/>
        <w:jc w:val="both"/>
        <w:rPr>
          <w:lang w:val="it-IT"/>
        </w:rPr>
      </w:pPr>
      <w:r w:rsidRPr="00CF3C5D">
        <w:rPr>
          <w:lang w:val="it-IT"/>
        </w:rPr>
        <w:t xml:space="preserve">- Dự toán số tiền chi vận động tài trợ : </w:t>
      </w:r>
      <w:r w:rsidRPr="00CF3C5D">
        <w:rPr>
          <w:rFonts w:eastAsia="Calibri"/>
          <w:lang w:val="pt-BR"/>
        </w:rPr>
        <w:t>130.000.000</w:t>
      </w:r>
      <w:r w:rsidRPr="00CF3C5D">
        <w:rPr>
          <w:rFonts w:eastAsia="Calibri"/>
          <w:b/>
          <w:lang w:val="pt-BR"/>
        </w:rPr>
        <w:t xml:space="preserve"> </w:t>
      </w:r>
      <w:r w:rsidRPr="00CF3C5D">
        <w:rPr>
          <w:rFonts w:eastAsia="Calibri"/>
          <w:lang w:val="pt-BR"/>
        </w:rPr>
        <w:t>đ</w:t>
      </w:r>
      <w:r w:rsidRPr="00CF3C5D">
        <w:rPr>
          <w:lang w:val="it-IT"/>
        </w:rPr>
        <w:t xml:space="preserve"> </w:t>
      </w:r>
    </w:p>
    <w:p w14:paraId="1F9CB178" w14:textId="77777777" w:rsidR="00BA48D5" w:rsidRPr="00CF3C5D" w:rsidRDefault="00BA48D5" w:rsidP="003E716F">
      <w:pPr>
        <w:pStyle w:val="ListParagraph"/>
        <w:spacing w:after="0" w:line="340" w:lineRule="atLeast"/>
        <w:jc w:val="both"/>
        <w:rPr>
          <w:lang w:val="it-IT"/>
        </w:rPr>
      </w:pPr>
      <w:r w:rsidRPr="00CF3C5D">
        <w:rPr>
          <w:lang w:val="it-IT"/>
        </w:rPr>
        <w:t xml:space="preserve">Cụ thể: </w:t>
      </w:r>
    </w:p>
    <w:tbl>
      <w:tblPr>
        <w:tblW w:w="8776"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14"/>
        <w:gridCol w:w="2453"/>
      </w:tblGrid>
      <w:tr w:rsidR="00BA48D5" w:rsidRPr="00CF3C5D" w14:paraId="49EFEBE6" w14:textId="77777777" w:rsidTr="0062284F">
        <w:trPr>
          <w:trHeight w:val="856"/>
        </w:trPr>
        <w:tc>
          <w:tcPr>
            <w:tcW w:w="709" w:type="dxa"/>
            <w:tcBorders>
              <w:top w:val="single" w:sz="4" w:space="0" w:color="auto"/>
              <w:left w:val="single" w:sz="4" w:space="0" w:color="auto"/>
              <w:bottom w:val="single" w:sz="4" w:space="0" w:color="auto"/>
              <w:right w:val="single" w:sz="4" w:space="0" w:color="auto"/>
            </w:tcBorders>
            <w:vAlign w:val="center"/>
            <w:hideMark/>
          </w:tcPr>
          <w:p w14:paraId="59511B17" w14:textId="77777777" w:rsidR="00BA48D5" w:rsidRPr="00CF3C5D" w:rsidRDefault="00BA48D5" w:rsidP="003E716F">
            <w:pPr>
              <w:spacing w:after="0" w:line="340" w:lineRule="atLeast"/>
              <w:jc w:val="center"/>
              <w:rPr>
                <w:b/>
                <w:bCs/>
              </w:rPr>
            </w:pPr>
            <w:r w:rsidRPr="00CF3C5D">
              <w:rPr>
                <w:b/>
                <w:bCs/>
              </w:rPr>
              <w:t>TT</w:t>
            </w:r>
          </w:p>
        </w:tc>
        <w:tc>
          <w:tcPr>
            <w:tcW w:w="5614" w:type="dxa"/>
            <w:tcBorders>
              <w:top w:val="single" w:sz="4" w:space="0" w:color="auto"/>
              <w:left w:val="single" w:sz="4" w:space="0" w:color="auto"/>
              <w:bottom w:val="single" w:sz="4" w:space="0" w:color="auto"/>
              <w:right w:val="single" w:sz="4" w:space="0" w:color="auto"/>
            </w:tcBorders>
            <w:vAlign w:val="center"/>
            <w:hideMark/>
          </w:tcPr>
          <w:p w14:paraId="17891AAC" w14:textId="77777777" w:rsidR="00BA48D5" w:rsidRPr="00CF3C5D" w:rsidRDefault="00BA48D5" w:rsidP="003E716F">
            <w:pPr>
              <w:spacing w:after="0" w:line="340" w:lineRule="atLeast"/>
              <w:jc w:val="center"/>
              <w:rPr>
                <w:b/>
                <w:bCs/>
              </w:rPr>
            </w:pPr>
            <w:r w:rsidRPr="00CF3C5D">
              <w:rPr>
                <w:b/>
                <w:bCs/>
              </w:rPr>
              <w:t>Nội dung chi</w:t>
            </w:r>
          </w:p>
        </w:tc>
        <w:tc>
          <w:tcPr>
            <w:tcW w:w="2453" w:type="dxa"/>
            <w:tcBorders>
              <w:top w:val="single" w:sz="4" w:space="0" w:color="auto"/>
              <w:left w:val="single" w:sz="4" w:space="0" w:color="auto"/>
              <w:bottom w:val="single" w:sz="4" w:space="0" w:color="auto"/>
              <w:right w:val="single" w:sz="4" w:space="0" w:color="auto"/>
            </w:tcBorders>
            <w:vAlign w:val="center"/>
            <w:hideMark/>
          </w:tcPr>
          <w:p w14:paraId="01D0FFBF" w14:textId="77777777" w:rsidR="00BA48D5" w:rsidRPr="00CF3C5D" w:rsidRDefault="00BA48D5" w:rsidP="003E716F">
            <w:pPr>
              <w:spacing w:after="0" w:line="340" w:lineRule="atLeast"/>
              <w:jc w:val="center"/>
              <w:rPr>
                <w:b/>
                <w:bCs/>
              </w:rPr>
            </w:pPr>
            <w:r w:rsidRPr="00CF3C5D">
              <w:rPr>
                <w:b/>
                <w:bCs/>
              </w:rPr>
              <w:t>Dự toán Số tiền chi</w:t>
            </w:r>
          </w:p>
        </w:tc>
      </w:tr>
      <w:tr w:rsidR="00BA48D5" w:rsidRPr="00CF3C5D" w14:paraId="38290B7C" w14:textId="77777777" w:rsidTr="0062284F">
        <w:trPr>
          <w:trHeight w:val="315"/>
        </w:trPr>
        <w:tc>
          <w:tcPr>
            <w:tcW w:w="709" w:type="dxa"/>
            <w:tcBorders>
              <w:top w:val="single" w:sz="4" w:space="0" w:color="auto"/>
              <w:left w:val="single" w:sz="4" w:space="0" w:color="auto"/>
              <w:bottom w:val="single" w:sz="4" w:space="0" w:color="auto"/>
              <w:right w:val="single" w:sz="4" w:space="0" w:color="auto"/>
            </w:tcBorders>
            <w:vAlign w:val="center"/>
            <w:hideMark/>
          </w:tcPr>
          <w:p w14:paraId="1439A22A" w14:textId="77777777" w:rsidR="00BA48D5" w:rsidRPr="00CF3C5D" w:rsidRDefault="00BA48D5" w:rsidP="003E716F">
            <w:pPr>
              <w:spacing w:after="0" w:line="340" w:lineRule="atLeast"/>
              <w:jc w:val="center"/>
            </w:pPr>
            <w:r w:rsidRPr="00CF3C5D">
              <w:t>A</w:t>
            </w:r>
          </w:p>
        </w:tc>
        <w:tc>
          <w:tcPr>
            <w:tcW w:w="5614" w:type="dxa"/>
            <w:tcBorders>
              <w:top w:val="single" w:sz="4" w:space="0" w:color="auto"/>
              <w:left w:val="single" w:sz="4" w:space="0" w:color="auto"/>
              <w:bottom w:val="single" w:sz="4" w:space="0" w:color="auto"/>
              <w:right w:val="single" w:sz="4" w:space="0" w:color="auto"/>
            </w:tcBorders>
            <w:vAlign w:val="center"/>
            <w:hideMark/>
          </w:tcPr>
          <w:p w14:paraId="020ED3F1" w14:textId="77777777" w:rsidR="00BA48D5" w:rsidRPr="00CF3C5D" w:rsidRDefault="00BA48D5" w:rsidP="003E716F">
            <w:pPr>
              <w:spacing w:after="0" w:line="340" w:lineRule="atLeast"/>
            </w:pPr>
            <w:r w:rsidRPr="00CF3C5D">
              <w:t>Dự kiến số tiền vận động  tài trợ</w:t>
            </w:r>
          </w:p>
        </w:tc>
        <w:tc>
          <w:tcPr>
            <w:tcW w:w="2453" w:type="dxa"/>
            <w:tcBorders>
              <w:top w:val="single" w:sz="4" w:space="0" w:color="auto"/>
              <w:left w:val="single" w:sz="4" w:space="0" w:color="auto"/>
              <w:bottom w:val="single" w:sz="4" w:space="0" w:color="auto"/>
              <w:right w:val="single" w:sz="4" w:space="0" w:color="auto"/>
            </w:tcBorders>
            <w:vAlign w:val="center"/>
          </w:tcPr>
          <w:p w14:paraId="0DE57E40" w14:textId="77777777" w:rsidR="00BA48D5" w:rsidRPr="00CF3C5D" w:rsidRDefault="00BA48D5" w:rsidP="003E716F">
            <w:pPr>
              <w:spacing w:after="0" w:line="340" w:lineRule="atLeast"/>
              <w:jc w:val="right"/>
            </w:pPr>
          </w:p>
        </w:tc>
      </w:tr>
      <w:tr w:rsidR="00BA48D5" w:rsidRPr="00CF3C5D" w14:paraId="085F16F9" w14:textId="77777777" w:rsidTr="0062284F">
        <w:trPr>
          <w:trHeight w:val="315"/>
        </w:trPr>
        <w:tc>
          <w:tcPr>
            <w:tcW w:w="709" w:type="dxa"/>
            <w:tcBorders>
              <w:top w:val="single" w:sz="4" w:space="0" w:color="auto"/>
              <w:left w:val="single" w:sz="4" w:space="0" w:color="auto"/>
              <w:bottom w:val="single" w:sz="4" w:space="0" w:color="auto"/>
              <w:right w:val="single" w:sz="4" w:space="0" w:color="auto"/>
            </w:tcBorders>
            <w:vAlign w:val="center"/>
            <w:hideMark/>
          </w:tcPr>
          <w:p w14:paraId="19AA614D" w14:textId="77777777" w:rsidR="00BA48D5" w:rsidRPr="00CF3C5D" w:rsidRDefault="00BA48D5" w:rsidP="003E716F">
            <w:pPr>
              <w:spacing w:after="0" w:line="340" w:lineRule="atLeast"/>
              <w:jc w:val="center"/>
            </w:pPr>
            <w:r w:rsidRPr="00CF3C5D">
              <w:t>B</w:t>
            </w:r>
          </w:p>
        </w:tc>
        <w:tc>
          <w:tcPr>
            <w:tcW w:w="5614" w:type="dxa"/>
            <w:tcBorders>
              <w:top w:val="single" w:sz="4" w:space="0" w:color="auto"/>
              <w:left w:val="single" w:sz="4" w:space="0" w:color="auto"/>
              <w:bottom w:val="single" w:sz="4" w:space="0" w:color="auto"/>
              <w:right w:val="single" w:sz="4" w:space="0" w:color="auto"/>
            </w:tcBorders>
            <w:vAlign w:val="center"/>
            <w:hideMark/>
          </w:tcPr>
          <w:p w14:paraId="386384DD" w14:textId="77777777" w:rsidR="00BA48D5" w:rsidRPr="00CF3C5D" w:rsidRDefault="00BA48D5" w:rsidP="003E716F">
            <w:pPr>
              <w:spacing w:after="0" w:line="340" w:lineRule="atLeast"/>
            </w:pPr>
            <w:r w:rsidRPr="00CF3C5D">
              <w:t>Dự toán số tiền chi</w:t>
            </w:r>
          </w:p>
        </w:tc>
        <w:tc>
          <w:tcPr>
            <w:tcW w:w="2453" w:type="dxa"/>
            <w:tcBorders>
              <w:top w:val="single" w:sz="4" w:space="0" w:color="auto"/>
              <w:left w:val="single" w:sz="4" w:space="0" w:color="auto"/>
              <w:bottom w:val="single" w:sz="4" w:space="0" w:color="auto"/>
              <w:right w:val="single" w:sz="4" w:space="0" w:color="auto"/>
            </w:tcBorders>
            <w:vAlign w:val="center"/>
            <w:hideMark/>
          </w:tcPr>
          <w:p w14:paraId="5CECED79" w14:textId="77777777" w:rsidR="00BA48D5" w:rsidRPr="00CF3C5D" w:rsidRDefault="00BA48D5" w:rsidP="003E716F">
            <w:pPr>
              <w:spacing w:after="0" w:line="340" w:lineRule="atLeast"/>
              <w:jc w:val="right"/>
            </w:pPr>
            <w:r w:rsidRPr="00CF3C5D">
              <w:t xml:space="preserve"> </w:t>
            </w:r>
          </w:p>
        </w:tc>
      </w:tr>
      <w:tr w:rsidR="00BA48D5" w:rsidRPr="00CF3C5D" w14:paraId="170AC2F3" w14:textId="77777777" w:rsidTr="0062284F">
        <w:trPr>
          <w:trHeight w:val="384"/>
        </w:trPr>
        <w:tc>
          <w:tcPr>
            <w:tcW w:w="709" w:type="dxa"/>
            <w:tcBorders>
              <w:top w:val="single" w:sz="4" w:space="0" w:color="auto"/>
              <w:left w:val="single" w:sz="4" w:space="0" w:color="auto"/>
              <w:bottom w:val="single" w:sz="4" w:space="0" w:color="auto"/>
              <w:right w:val="single" w:sz="4" w:space="0" w:color="auto"/>
            </w:tcBorders>
            <w:vAlign w:val="center"/>
            <w:hideMark/>
          </w:tcPr>
          <w:p w14:paraId="43010408" w14:textId="77777777" w:rsidR="00BA48D5" w:rsidRPr="00CF3C5D" w:rsidRDefault="00BA48D5" w:rsidP="003E716F">
            <w:pPr>
              <w:spacing w:after="0" w:line="340" w:lineRule="atLeast"/>
              <w:jc w:val="center"/>
            </w:pPr>
            <w:r w:rsidRPr="00CF3C5D">
              <w:t>1</w:t>
            </w:r>
          </w:p>
        </w:tc>
        <w:tc>
          <w:tcPr>
            <w:tcW w:w="5614" w:type="dxa"/>
            <w:vAlign w:val="center"/>
          </w:tcPr>
          <w:p w14:paraId="19047BE1" w14:textId="77777777" w:rsidR="00BA48D5" w:rsidRPr="00CF3C5D" w:rsidRDefault="00BA48D5" w:rsidP="003E716F">
            <w:pPr>
              <w:spacing w:after="0" w:line="340" w:lineRule="atLeast"/>
              <w:jc w:val="both"/>
              <w:rPr>
                <w:rFonts w:eastAsia="Calibri"/>
                <w:lang w:val="pt-BR"/>
              </w:rPr>
            </w:pPr>
            <w:r w:rsidRPr="00CF3C5D">
              <w:rPr>
                <w:rFonts w:eastAsia="Calibri"/>
                <w:lang w:val="pt-BR"/>
              </w:rPr>
              <w:t>Cải tạo nhà bếp, xây bàn chế biến thức ăn, bồn rửa bát.</w:t>
            </w:r>
          </w:p>
        </w:tc>
        <w:tc>
          <w:tcPr>
            <w:tcW w:w="2453" w:type="dxa"/>
          </w:tcPr>
          <w:p w14:paraId="5C111977" w14:textId="77777777" w:rsidR="00BA48D5" w:rsidRPr="00CF3C5D" w:rsidRDefault="00BA48D5" w:rsidP="003E716F">
            <w:pPr>
              <w:tabs>
                <w:tab w:val="left" w:pos="1275"/>
              </w:tabs>
              <w:spacing w:after="0" w:line="340" w:lineRule="atLeast"/>
              <w:jc w:val="right"/>
              <w:rPr>
                <w:rFonts w:eastAsia="Calibri"/>
                <w:lang w:val="pt-BR"/>
              </w:rPr>
            </w:pPr>
            <w:r w:rsidRPr="00CF3C5D">
              <w:rPr>
                <w:rFonts w:eastAsia="Calibri"/>
                <w:lang w:val="pt-BR"/>
              </w:rPr>
              <w:t>40.000.000</w:t>
            </w:r>
          </w:p>
        </w:tc>
      </w:tr>
      <w:tr w:rsidR="00BA48D5" w:rsidRPr="00CF3C5D" w14:paraId="1CD500DC" w14:textId="77777777" w:rsidTr="0062284F">
        <w:trPr>
          <w:trHeight w:val="145"/>
        </w:trPr>
        <w:tc>
          <w:tcPr>
            <w:tcW w:w="709" w:type="dxa"/>
            <w:tcBorders>
              <w:top w:val="single" w:sz="4" w:space="0" w:color="auto"/>
              <w:left w:val="single" w:sz="4" w:space="0" w:color="auto"/>
              <w:bottom w:val="single" w:sz="4" w:space="0" w:color="auto"/>
              <w:right w:val="single" w:sz="4" w:space="0" w:color="auto"/>
            </w:tcBorders>
            <w:vAlign w:val="center"/>
            <w:hideMark/>
          </w:tcPr>
          <w:p w14:paraId="12E59A27" w14:textId="77777777" w:rsidR="00BA48D5" w:rsidRPr="00CF3C5D" w:rsidRDefault="00BA48D5" w:rsidP="003E716F">
            <w:pPr>
              <w:spacing w:after="0" w:line="340" w:lineRule="atLeast"/>
              <w:jc w:val="center"/>
            </w:pPr>
            <w:r w:rsidRPr="00CF3C5D">
              <w:lastRenderedPageBreak/>
              <w:t>2</w:t>
            </w:r>
          </w:p>
        </w:tc>
        <w:tc>
          <w:tcPr>
            <w:tcW w:w="5614" w:type="dxa"/>
            <w:vAlign w:val="center"/>
          </w:tcPr>
          <w:p w14:paraId="0D5794A6" w14:textId="77777777" w:rsidR="00BA48D5" w:rsidRPr="00CF3C5D" w:rsidRDefault="00BA48D5" w:rsidP="003E716F">
            <w:pPr>
              <w:spacing w:after="0" w:line="340" w:lineRule="atLeast"/>
              <w:jc w:val="both"/>
              <w:rPr>
                <w:rFonts w:eastAsia="Calibri"/>
                <w:lang w:val="pt-BR"/>
              </w:rPr>
            </w:pPr>
            <w:r w:rsidRPr="00CF3C5D">
              <w:rPr>
                <w:rFonts w:eastAsia="Calibri"/>
                <w:lang w:val="pt-BR"/>
              </w:rPr>
              <w:t>Rèm cửa lớp Bé B</w:t>
            </w:r>
          </w:p>
        </w:tc>
        <w:tc>
          <w:tcPr>
            <w:tcW w:w="2453" w:type="dxa"/>
          </w:tcPr>
          <w:p w14:paraId="73EE6CE8" w14:textId="77777777" w:rsidR="00BA48D5" w:rsidRPr="00CF3C5D" w:rsidRDefault="00BA48D5" w:rsidP="003E716F">
            <w:pPr>
              <w:tabs>
                <w:tab w:val="left" w:pos="1275"/>
              </w:tabs>
              <w:spacing w:after="0" w:line="340" w:lineRule="atLeast"/>
              <w:jc w:val="right"/>
              <w:rPr>
                <w:rFonts w:eastAsia="Calibri"/>
                <w:lang w:val="pt-BR"/>
              </w:rPr>
            </w:pPr>
            <w:r w:rsidRPr="00CF3C5D">
              <w:rPr>
                <w:rFonts w:eastAsia="Calibri"/>
                <w:lang w:val="pt-BR"/>
              </w:rPr>
              <w:t>10.000.000</w:t>
            </w:r>
          </w:p>
        </w:tc>
      </w:tr>
      <w:tr w:rsidR="00BA48D5" w:rsidRPr="00CF3C5D" w14:paraId="6C0FCCC6" w14:textId="77777777" w:rsidTr="0062284F">
        <w:trPr>
          <w:trHeight w:val="274"/>
        </w:trPr>
        <w:tc>
          <w:tcPr>
            <w:tcW w:w="709" w:type="dxa"/>
            <w:tcBorders>
              <w:top w:val="single" w:sz="4" w:space="0" w:color="auto"/>
              <w:left w:val="single" w:sz="4" w:space="0" w:color="auto"/>
              <w:bottom w:val="single" w:sz="4" w:space="0" w:color="auto"/>
              <w:right w:val="single" w:sz="4" w:space="0" w:color="auto"/>
            </w:tcBorders>
            <w:vAlign w:val="center"/>
            <w:hideMark/>
          </w:tcPr>
          <w:p w14:paraId="328EC613" w14:textId="77777777" w:rsidR="00BA48D5" w:rsidRPr="00CF3C5D" w:rsidRDefault="00BA48D5" w:rsidP="003E716F">
            <w:pPr>
              <w:spacing w:after="0" w:line="340" w:lineRule="atLeast"/>
              <w:jc w:val="center"/>
            </w:pPr>
            <w:r w:rsidRPr="00CF3C5D">
              <w:t>3</w:t>
            </w:r>
          </w:p>
        </w:tc>
        <w:tc>
          <w:tcPr>
            <w:tcW w:w="5614" w:type="dxa"/>
            <w:vAlign w:val="center"/>
          </w:tcPr>
          <w:p w14:paraId="2A518BB0" w14:textId="77777777" w:rsidR="00BA48D5" w:rsidRPr="00CF3C5D" w:rsidRDefault="00BA48D5" w:rsidP="003E716F">
            <w:pPr>
              <w:spacing w:after="0" w:line="340" w:lineRule="atLeast"/>
              <w:jc w:val="both"/>
              <w:rPr>
                <w:rFonts w:eastAsia="Calibri"/>
                <w:lang w:val="pt-BR"/>
              </w:rPr>
            </w:pPr>
            <w:r w:rsidRPr="00CF3C5D">
              <w:rPr>
                <w:rFonts w:eastAsia="Calibri"/>
                <w:lang w:val="pt-BR"/>
              </w:rPr>
              <w:t>Mua đồ chơi âm nhạc</w:t>
            </w:r>
          </w:p>
        </w:tc>
        <w:tc>
          <w:tcPr>
            <w:tcW w:w="2453" w:type="dxa"/>
          </w:tcPr>
          <w:p w14:paraId="1568AF0A" w14:textId="77777777" w:rsidR="00BA48D5" w:rsidRPr="00CF3C5D" w:rsidRDefault="00BA48D5" w:rsidP="003E716F">
            <w:pPr>
              <w:tabs>
                <w:tab w:val="left" w:pos="1275"/>
              </w:tabs>
              <w:spacing w:after="0" w:line="340" w:lineRule="atLeast"/>
              <w:jc w:val="right"/>
              <w:rPr>
                <w:rFonts w:eastAsia="Calibri"/>
                <w:lang w:val="pt-BR"/>
              </w:rPr>
            </w:pPr>
            <w:r w:rsidRPr="00CF3C5D">
              <w:rPr>
                <w:rFonts w:eastAsia="Calibri"/>
                <w:lang w:val="pt-BR"/>
              </w:rPr>
              <w:t>40.000.000</w:t>
            </w:r>
          </w:p>
        </w:tc>
      </w:tr>
      <w:tr w:rsidR="00BA48D5" w:rsidRPr="00CF3C5D" w14:paraId="5F9B9949" w14:textId="77777777" w:rsidTr="0062284F">
        <w:trPr>
          <w:trHeight w:val="274"/>
        </w:trPr>
        <w:tc>
          <w:tcPr>
            <w:tcW w:w="709" w:type="dxa"/>
            <w:tcBorders>
              <w:top w:val="single" w:sz="4" w:space="0" w:color="auto"/>
              <w:left w:val="single" w:sz="4" w:space="0" w:color="auto"/>
              <w:bottom w:val="single" w:sz="4" w:space="0" w:color="auto"/>
              <w:right w:val="single" w:sz="4" w:space="0" w:color="auto"/>
            </w:tcBorders>
            <w:vAlign w:val="center"/>
          </w:tcPr>
          <w:p w14:paraId="352FC656" w14:textId="77777777" w:rsidR="00BA48D5" w:rsidRPr="00CF3C5D" w:rsidRDefault="00BA48D5" w:rsidP="003E716F">
            <w:pPr>
              <w:spacing w:after="0" w:line="340" w:lineRule="atLeast"/>
              <w:jc w:val="center"/>
            </w:pPr>
            <w:r w:rsidRPr="00CF3C5D">
              <w:t>4</w:t>
            </w:r>
          </w:p>
        </w:tc>
        <w:tc>
          <w:tcPr>
            <w:tcW w:w="5614" w:type="dxa"/>
            <w:vAlign w:val="center"/>
          </w:tcPr>
          <w:p w14:paraId="04D89535" w14:textId="77777777" w:rsidR="00BA48D5" w:rsidRPr="00CF3C5D" w:rsidRDefault="00BA48D5" w:rsidP="003E716F">
            <w:pPr>
              <w:spacing w:after="0" w:line="340" w:lineRule="atLeast"/>
              <w:rPr>
                <w:rFonts w:eastAsia="Calibri"/>
                <w:lang w:val="pt-BR"/>
              </w:rPr>
            </w:pPr>
            <w:r w:rsidRPr="00CF3C5D">
              <w:rPr>
                <w:rFonts w:eastAsia="Calibri"/>
                <w:lang w:val="pt-BR"/>
              </w:rPr>
              <w:t xml:space="preserve">Cải tạo, nâng cấp các cột tường dãy nhà 2 tầng phía bắc ( 6 phòng học) </w:t>
            </w:r>
          </w:p>
        </w:tc>
        <w:tc>
          <w:tcPr>
            <w:tcW w:w="2453" w:type="dxa"/>
          </w:tcPr>
          <w:p w14:paraId="03E0BC11" w14:textId="77777777" w:rsidR="00BA48D5" w:rsidRPr="00CF3C5D" w:rsidRDefault="00BA48D5" w:rsidP="003E716F">
            <w:pPr>
              <w:tabs>
                <w:tab w:val="left" w:pos="1275"/>
              </w:tabs>
              <w:spacing w:after="0" w:line="340" w:lineRule="atLeast"/>
              <w:ind w:firstLine="720"/>
              <w:jc w:val="right"/>
              <w:rPr>
                <w:rFonts w:eastAsia="Calibri"/>
                <w:lang w:val="pt-BR"/>
              </w:rPr>
            </w:pPr>
            <w:r w:rsidRPr="00CF3C5D">
              <w:rPr>
                <w:rFonts w:eastAsia="Calibri"/>
                <w:lang w:val="pt-BR"/>
              </w:rPr>
              <w:t>40.000.000</w:t>
            </w:r>
          </w:p>
        </w:tc>
      </w:tr>
      <w:tr w:rsidR="00BA48D5" w:rsidRPr="00CF3C5D" w14:paraId="6A3D8010" w14:textId="77777777" w:rsidTr="0062284F">
        <w:trPr>
          <w:trHeight w:val="274"/>
        </w:trPr>
        <w:tc>
          <w:tcPr>
            <w:tcW w:w="709" w:type="dxa"/>
            <w:tcBorders>
              <w:top w:val="single" w:sz="4" w:space="0" w:color="auto"/>
              <w:left w:val="single" w:sz="4" w:space="0" w:color="auto"/>
              <w:bottom w:val="single" w:sz="4" w:space="0" w:color="auto"/>
              <w:right w:val="single" w:sz="4" w:space="0" w:color="auto"/>
            </w:tcBorders>
            <w:vAlign w:val="center"/>
          </w:tcPr>
          <w:p w14:paraId="6F547FCD" w14:textId="77777777" w:rsidR="00BA48D5" w:rsidRPr="00CF3C5D" w:rsidRDefault="00BA48D5" w:rsidP="003E716F">
            <w:pPr>
              <w:spacing w:after="0" w:line="340" w:lineRule="atLeast"/>
              <w:jc w:val="center"/>
            </w:pPr>
          </w:p>
        </w:tc>
        <w:tc>
          <w:tcPr>
            <w:tcW w:w="5614" w:type="dxa"/>
            <w:vAlign w:val="center"/>
          </w:tcPr>
          <w:p w14:paraId="17B7C619" w14:textId="77777777" w:rsidR="00BA48D5" w:rsidRPr="00CF3C5D" w:rsidRDefault="00BA48D5" w:rsidP="003E716F">
            <w:pPr>
              <w:spacing w:after="0" w:line="340" w:lineRule="atLeast"/>
              <w:rPr>
                <w:rFonts w:eastAsia="Calibri"/>
                <w:b/>
                <w:lang w:val="pt-BR"/>
              </w:rPr>
            </w:pPr>
            <w:r w:rsidRPr="00CF3C5D">
              <w:rPr>
                <w:rFonts w:eastAsia="Calibri"/>
                <w:b/>
                <w:lang w:val="pt-BR"/>
              </w:rPr>
              <w:t xml:space="preserve">                       TỔNG</w:t>
            </w:r>
          </w:p>
        </w:tc>
        <w:tc>
          <w:tcPr>
            <w:tcW w:w="2453" w:type="dxa"/>
          </w:tcPr>
          <w:p w14:paraId="003772D8" w14:textId="77777777" w:rsidR="00BA48D5" w:rsidRPr="00CF3C5D" w:rsidRDefault="00BA48D5" w:rsidP="003E716F">
            <w:pPr>
              <w:tabs>
                <w:tab w:val="left" w:pos="1275"/>
              </w:tabs>
              <w:spacing w:after="0" w:line="340" w:lineRule="atLeast"/>
              <w:ind w:firstLine="720"/>
              <w:jc w:val="right"/>
              <w:rPr>
                <w:rFonts w:eastAsia="Calibri"/>
                <w:b/>
                <w:lang w:val="pt-BR"/>
              </w:rPr>
            </w:pPr>
            <w:r w:rsidRPr="00CF3C5D">
              <w:rPr>
                <w:rFonts w:eastAsia="Calibri"/>
                <w:b/>
                <w:lang w:val="pt-BR"/>
              </w:rPr>
              <w:t>130.000.000</w:t>
            </w:r>
          </w:p>
        </w:tc>
      </w:tr>
    </w:tbl>
    <w:p w14:paraId="5466DD79" w14:textId="77777777" w:rsidR="00BA48D5" w:rsidRPr="00CF3C5D" w:rsidRDefault="00BA48D5" w:rsidP="003E716F">
      <w:pPr>
        <w:pStyle w:val="ListParagraph"/>
        <w:spacing w:after="0" w:line="340" w:lineRule="atLeast"/>
        <w:jc w:val="both"/>
        <w:rPr>
          <w:rFonts w:eastAsia="Calibri"/>
          <w:i/>
          <w:lang w:val="pt-BR"/>
        </w:rPr>
      </w:pPr>
      <w:r w:rsidRPr="00CF3C5D">
        <w:rPr>
          <w:lang w:val="it-IT"/>
        </w:rPr>
        <w:t xml:space="preserve">                                    </w:t>
      </w:r>
      <w:r w:rsidRPr="00CF3C5D">
        <w:rPr>
          <w:rFonts w:eastAsia="Calibri"/>
          <w:i/>
          <w:lang w:val="pt-BR"/>
        </w:rPr>
        <w:t xml:space="preserve"> ( Bằng chữ: Một trăm ba mươi triệu đồng ).</w:t>
      </w:r>
    </w:p>
    <w:p w14:paraId="094B5642" w14:textId="77777777" w:rsidR="00BA48D5" w:rsidRPr="00CF3C5D" w:rsidRDefault="00BA48D5" w:rsidP="003E716F">
      <w:pPr>
        <w:pStyle w:val="ListParagraph"/>
        <w:spacing w:after="0" w:line="340" w:lineRule="atLeast"/>
        <w:jc w:val="both"/>
        <w:rPr>
          <w:rFonts w:eastAsia="Calibri"/>
          <w:i/>
          <w:lang w:val="pt-BR"/>
        </w:rPr>
      </w:pPr>
    </w:p>
    <w:p w14:paraId="2A38D9A6" w14:textId="77777777" w:rsidR="00BA48D5" w:rsidRPr="00CF3C5D" w:rsidRDefault="00BA48D5" w:rsidP="003E716F">
      <w:pPr>
        <w:spacing w:after="0" w:line="340" w:lineRule="atLeast"/>
        <w:ind w:firstLine="720"/>
        <w:jc w:val="both"/>
        <w:rPr>
          <w:rFonts w:eastAsia="Times New Roman" w:cs="Times New Roman"/>
          <w:b/>
          <w:szCs w:val="28"/>
          <w:lang w:val="vi-VN"/>
        </w:rPr>
      </w:pPr>
      <w:r w:rsidRPr="00CF3C5D">
        <w:rPr>
          <w:rFonts w:eastAsia="Times New Roman" w:cs="Times New Roman"/>
          <w:b/>
          <w:szCs w:val="28"/>
          <w:lang w:val="vi-VN"/>
        </w:rPr>
        <w:t>c) Nguồn tài chính</w:t>
      </w:r>
    </w:p>
    <w:p w14:paraId="62028D92" w14:textId="77777777" w:rsidR="00BA48D5" w:rsidRPr="00CF3C5D" w:rsidRDefault="00BA48D5" w:rsidP="003E716F">
      <w:pPr>
        <w:spacing w:after="0" w:line="340" w:lineRule="atLeast"/>
        <w:ind w:firstLine="720"/>
        <w:jc w:val="both"/>
        <w:rPr>
          <w:rFonts w:eastAsia="Times New Roman" w:cs="Times New Roman"/>
          <w:szCs w:val="28"/>
        </w:rPr>
      </w:pPr>
      <w:r w:rsidRPr="00CF3C5D">
        <w:rPr>
          <w:rFonts w:eastAsia="Times New Roman" w:cs="Times New Roman"/>
          <w:szCs w:val="28"/>
          <w:lang w:val="vi-VN"/>
        </w:rPr>
        <w:t>- Dự kiến các khoản thu:</w:t>
      </w:r>
      <w:r w:rsidRPr="00CF3C5D">
        <w:rPr>
          <w:rFonts w:eastAsia="Times New Roman" w:cs="Times New Roman"/>
          <w:szCs w:val="28"/>
        </w:rPr>
        <w:t xml:space="preserve"> </w:t>
      </w:r>
    </w:p>
    <w:p w14:paraId="16FDF2D5" w14:textId="77777777" w:rsidR="00BA48D5" w:rsidRPr="00CF3C5D" w:rsidRDefault="00BA48D5" w:rsidP="003E716F">
      <w:pPr>
        <w:spacing w:after="0" w:line="340" w:lineRule="atLeast"/>
        <w:ind w:firstLine="720"/>
        <w:jc w:val="both"/>
        <w:rPr>
          <w:rFonts w:eastAsia="Times New Roman" w:cs="Times New Roman"/>
          <w:szCs w:val="28"/>
        </w:rPr>
      </w:pPr>
      <w:r w:rsidRPr="00CF3C5D">
        <w:rPr>
          <w:rFonts w:eastAsia="Times New Roman" w:cs="Times New Roman"/>
          <w:szCs w:val="28"/>
        </w:rPr>
        <w:t xml:space="preserve">+ </w:t>
      </w:r>
      <w:r w:rsidRPr="00CF3C5D">
        <w:rPr>
          <w:rFonts w:eastAsia="Times New Roman" w:cs="Times New Roman"/>
          <w:szCs w:val="28"/>
          <w:lang w:val="vi-VN"/>
        </w:rPr>
        <w:t xml:space="preserve">Miễn học phí </w:t>
      </w:r>
      <w:r w:rsidRPr="00CF3C5D">
        <w:rPr>
          <w:rFonts w:eastAsia="Times New Roman" w:cs="Times New Roman"/>
          <w:szCs w:val="28"/>
        </w:rPr>
        <w:t>t</w:t>
      </w:r>
      <w:r w:rsidRPr="00CF3C5D">
        <w:rPr>
          <w:rFonts w:eastAsia="Times New Roman" w:cs="Times New Roman"/>
          <w:szCs w:val="28"/>
          <w:lang w:val="vi-VN"/>
        </w:rPr>
        <w:t xml:space="preserve">heo </w:t>
      </w:r>
      <w:r w:rsidRPr="00CF3C5D">
        <w:rPr>
          <w:rFonts w:eastAsia="Times New Roman" w:cs="Times New Roman"/>
          <w:szCs w:val="28"/>
        </w:rPr>
        <w:t>công văn số 5542/BGDĐT-KHTC V/v thực hiện chính sách học phí; miễn, giảm, hỗ trợ học phí và các khoản thu trong lĩnh vực giáo dục, đào tạo năm học 2025-2026.</w:t>
      </w:r>
    </w:p>
    <w:p w14:paraId="27599239" w14:textId="77777777" w:rsidR="00BA48D5" w:rsidRPr="00CF3C5D" w:rsidRDefault="00BA48D5" w:rsidP="003E716F">
      <w:pPr>
        <w:spacing w:after="0" w:line="340" w:lineRule="atLeast"/>
        <w:ind w:firstLine="720"/>
        <w:jc w:val="both"/>
        <w:rPr>
          <w:rFonts w:eastAsia="Times New Roman" w:cs="Times New Roman"/>
          <w:szCs w:val="28"/>
        </w:rPr>
      </w:pPr>
      <w:r w:rsidRPr="00CF3C5D">
        <w:rPr>
          <w:rFonts w:eastAsia="Times New Roman" w:cs="Times New Roman"/>
          <w:szCs w:val="28"/>
        </w:rPr>
        <w:t>+ Các khoản thu khác thực hiện theo công văn 2566/SGDĐT-TC&amp;ĐTGD</w:t>
      </w:r>
      <w:r w:rsidRPr="00CF3C5D">
        <w:rPr>
          <w:rFonts w:eastAsia="Times New Roman" w:cs="Times New Roman"/>
          <w:szCs w:val="28"/>
          <w:lang w:val="vi-VN"/>
        </w:rPr>
        <w:t xml:space="preserve">. </w:t>
      </w:r>
      <w:r w:rsidRPr="00CF3C5D">
        <w:rPr>
          <w:rFonts w:eastAsia="Times New Roman" w:cs="Times New Roman"/>
          <w:szCs w:val="28"/>
        </w:rPr>
        <w:t xml:space="preserve">Tiền dịch vụ: Tiền ăn 20.000 đ/tháng/ cháu; </w:t>
      </w:r>
      <w:r w:rsidRPr="00CF3C5D">
        <w:rPr>
          <w:rFonts w:eastAsia="Times New Roman" w:cs="Times New Roman"/>
          <w:szCs w:val="28"/>
          <w:lang w:val="vi-VN"/>
        </w:rPr>
        <w:t>chi phí phục vụ bán trú; cô nuôi</w:t>
      </w:r>
      <w:r w:rsidRPr="00CF3C5D">
        <w:rPr>
          <w:rFonts w:eastAsia="Times New Roman" w:cs="Times New Roman"/>
          <w:szCs w:val="28"/>
        </w:rPr>
        <w:t xml:space="preserve">; Các môn giáo dục tăng cường </w:t>
      </w:r>
      <w:r w:rsidRPr="00CF3C5D">
        <w:rPr>
          <w:rFonts w:eastAsia="Times New Roman" w:cs="Times New Roman"/>
          <w:szCs w:val="28"/>
          <w:lang w:val="vi-VN"/>
        </w:rPr>
        <w:t>theo mức thỏa thuận với phụ huynh học sinh</w:t>
      </w:r>
      <w:r w:rsidRPr="00CF3C5D">
        <w:rPr>
          <w:rFonts w:eastAsia="Times New Roman" w:cs="Times New Roman"/>
          <w:szCs w:val="28"/>
        </w:rPr>
        <w:t xml:space="preserve"> </w:t>
      </w:r>
      <w:r w:rsidRPr="00CF3C5D">
        <w:rPr>
          <w:rFonts w:eastAsia="Times New Roman" w:cs="Times New Roman"/>
          <w:szCs w:val="28"/>
          <w:lang w:val="vi-VN"/>
        </w:rPr>
        <w:t>;</w:t>
      </w:r>
    </w:p>
    <w:p w14:paraId="324B5B11" w14:textId="77777777" w:rsidR="00BA48D5" w:rsidRPr="00CF3C5D" w:rsidRDefault="00BA48D5" w:rsidP="003E716F">
      <w:pPr>
        <w:spacing w:after="0" w:line="340" w:lineRule="atLeast"/>
        <w:ind w:firstLine="720"/>
        <w:jc w:val="both"/>
        <w:rPr>
          <w:rFonts w:eastAsia="Times New Roman" w:cs="Times New Roman"/>
          <w:szCs w:val="28"/>
          <w:lang w:val="vi-VN"/>
        </w:rPr>
      </w:pPr>
      <w:r w:rsidRPr="00CF3C5D">
        <w:rPr>
          <w:rFonts w:eastAsia="Times New Roman" w:cs="Times New Roman"/>
          <w:szCs w:val="28"/>
        </w:rPr>
        <w:t>+ Q</w:t>
      </w:r>
      <w:r w:rsidRPr="00CF3C5D">
        <w:rPr>
          <w:rFonts w:eastAsia="Times New Roman" w:cs="Times New Roman"/>
          <w:szCs w:val="28"/>
          <w:lang w:val="vi-VN"/>
        </w:rPr>
        <w:t>uỹ hội CMHS</w:t>
      </w:r>
      <w:r w:rsidRPr="00CF3C5D">
        <w:rPr>
          <w:rFonts w:eastAsia="Times New Roman" w:cs="Times New Roman"/>
          <w:szCs w:val="28"/>
        </w:rPr>
        <w:t xml:space="preserve"> và vận động tài trợ:</w:t>
      </w:r>
      <w:r w:rsidRPr="00CF3C5D">
        <w:rPr>
          <w:rFonts w:eastAsia="Times New Roman" w:cs="Times New Roman"/>
          <w:szCs w:val="28"/>
          <w:lang w:val="vi-VN"/>
        </w:rPr>
        <w:t xml:space="preserve"> </w:t>
      </w:r>
      <w:r w:rsidRPr="00CF3C5D">
        <w:rPr>
          <w:rFonts w:eastAsia="Times New Roman" w:cs="Times New Roman"/>
          <w:szCs w:val="28"/>
        </w:rPr>
        <w:t>Đ</w:t>
      </w:r>
      <w:r w:rsidRPr="00CF3C5D">
        <w:rPr>
          <w:rFonts w:eastAsia="Times New Roman" w:cs="Times New Roman"/>
          <w:szCs w:val="28"/>
          <w:lang w:val="vi-VN"/>
        </w:rPr>
        <w:t>óng góp tự nguyện.</w:t>
      </w:r>
    </w:p>
    <w:p w14:paraId="0FF16429" w14:textId="77777777" w:rsidR="00BA48D5" w:rsidRPr="00CF3C5D" w:rsidRDefault="00BA48D5" w:rsidP="003E716F">
      <w:pPr>
        <w:spacing w:after="0" w:line="340" w:lineRule="atLeast"/>
        <w:ind w:firstLine="720"/>
        <w:jc w:val="both"/>
        <w:rPr>
          <w:rFonts w:eastAsia="Times New Roman" w:cs="Times New Roman"/>
          <w:szCs w:val="28"/>
          <w:lang w:val="vi-VN"/>
        </w:rPr>
      </w:pPr>
      <w:r w:rsidRPr="00CF3C5D">
        <w:rPr>
          <w:rFonts w:eastAsia="Times New Roman" w:cs="Times New Roman"/>
          <w:szCs w:val="28"/>
          <w:lang w:val="vi-VN"/>
        </w:rPr>
        <w:t>- Dự kiến các khoản chi:</w:t>
      </w:r>
    </w:p>
    <w:p w14:paraId="3A9C2939" w14:textId="77777777" w:rsidR="00BA48D5" w:rsidRPr="00CF3C5D" w:rsidRDefault="00BA48D5" w:rsidP="003E716F">
      <w:pPr>
        <w:spacing w:after="0" w:line="340" w:lineRule="atLeast"/>
        <w:ind w:firstLine="720"/>
        <w:jc w:val="both"/>
        <w:rPr>
          <w:rFonts w:eastAsia="Times New Roman" w:cs="Times New Roman"/>
          <w:szCs w:val="28"/>
          <w:lang w:val="vi-VN"/>
        </w:rPr>
      </w:pPr>
      <w:r w:rsidRPr="00CF3C5D">
        <w:rPr>
          <w:rFonts w:eastAsia="Times New Roman" w:cs="Times New Roman"/>
          <w:szCs w:val="28"/>
          <w:lang w:val="vi-VN"/>
        </w:rPr>
        <w:t>+ Chi từ nguồn kinh phí thường xuyên: Trả lương cho viên chức, người lao động; tiền bảo hiểm.</w:t>
      </w:r>
    </w:p>
    <w:p w14:paraId="13E64F9E" w14:textId="77777777" w:rsidR="00BA48D5" w:rsidRPr="00CF3C5D" w:rsidRDefault="00BA48D5" w:rsidP="003E716F">
      <w:pPr>
        <w:spacing w:after="0" w:line="340" w:lineRule="atLeast"/>
        <w:ind w:firstLine="720"/>
        <w:jc w:val="both"/>
        <w:rPr>
          <w:rFonts w:eastAsia="Times New Roman" w:cs="Times New Roman"/>
          <w:szCs w:val="28"/>
          <w:lang w:val="vi-VN"/>
        </w:rPr>
      </w:pPr>
      <w:r w:rsidRPr="00CF3C5D">
        <w:rPr>
          <w:rFonts w:eastAsia="Times New Roman" w:cs="Times New Roman"/>
          <w:szCs w:val="28"/>
          <w:lang w:val="vi-VN"/>
        </w:rPr>
        <w:t>+ Chi từ nguồn kinh phí chi khác: Công tác phí; điện, nước; tăng cường cơ sở vật chất, sửa chữa, các chi phí khác.</w:t>
      </w:r>
    </w:p>
    <w:p w14:paraId="0589270F" w14:textId="77777777" w:rsidR="00B9704D" w:rsidRPr="00CF3C5D" w:rsidRDefault="00B9704D" w:rsidP="003E716F">
      <w:pPr>
        <w:pStyle w:val="ListParagraph"/>
        <w:numPr>
          <w:ilvl w:val="0"/>
          <w:numId w:val="18"/>
        </w:numPr>
        <w:spacing w:after="0" w:line="340" w:lineRule="atLeast"/>
        <w:jc w:val="both"/>
        <w:rPr>
          <w:b/>
          <w:lang w:val="vi-VN" w:eastAsia="zh-CN"/>
        </w:rPr>
      </w:pPr>
      <w:r w:rsidRPr="00CF3C5D">
        <w:rPr>
          <w:b/>
          <w:lang w:val="vi-VN" w:eastAsia="zh-CN"/>
        </w:rPr>
        <w:t>Kiểm định chất lượng và xây dựng trường mầm non đạt chuẩn quốc gia</w:t>
      </w:r>
    </w:p>
    <w:p w14:paraId="79AC28F0" w14:textId="77777777" w:rsidR="00800EAC" w:rsidRPr="00CF3C5D" w:rsidRDefault="00800EAC" w:rsidP="003E716F">
      <w:pPr>
        <w:spacing w:after="0" w:line="340" w:lineRule="atLeast"/>
        <w:ind w:firstLine="630"/>
        <w:jc w:val="both"/>
        <w:rPr>
          <w:lang w:val="vi-VN"/>
        </w:rPr>
      </w:pPr>
      <w:r w:rsidRPr="00CF3C5D">
        <w:rPr>
          <w:b/>
          <w:lang w:val="vi-VN"/>
        </w:rPr>
        <w:t>a)</w:t>
      </w:r>
      <w:r w:rsidRPr="00CF3C5D">
        <w:rPr>
          <w:lang w:val="vi-VN"/>
        </w:rPr>
        <w:t xml:space="preserve"> </w:t>
      </w:r>
      <w:r w:rsidRPr="00CF3C5D">
        <w:rPr>
          <w:b/>
          <w:lang w:val="vi-VN"/>
        </w:rPr>
        <w:t>Chỉ tiêu</w:t>
      </w:r>
      <w:r w:rsidRPr="00CF3C5D">
        <w:rPr>
          <w:lang w:val="vi-VN"/>
        </w:rPr>
        <w:t>:</w:t>
      </w:r>
    </w:p>
    <w:p w14:paraId="5CAB6BC2" w14:textId="77777777" w:rsidR="00800EAC" w:rsidRPr="00CF3C5D" w:rsidRDefault="00800EAC" w:rsidP="003E716F">
      <w:pPr>
        <w:pBdr>
          <w:bar w:val="single" w:sz="4" w:color="auto"/>
        </w:pBdr>
        <w:overflowPunct w:val="0"/>
        <w:autoSpaceDE w:val="0"/>
        <w:autoSpaceDN w:val="0"/>
        <w:adjustRightInd w:val="0"/>
        <w:spacing w:after="0" w:line="340" w:lineRule="atLeast"/>
        <w:ind w:firstLine="630"/>
        <w:jc w:val="both"/>
        <w:textAlignment w:val="baseline"/>
        <w:rPr>
          <w:rFonts w:eastAsia="Calibri"/>
          <w:spacing w:val="-2"/>
        </w:rPr>
      </w:pPr>
      <w:r w:rsidRPr="00CF3C5D">
        <w:rPr>
          <w:lang w:val="vi-VN"/>
        </w:rPr>
        <w:t>T</w:t>
      </w:r>
      <w:r w:rsidRPr="00CF3C5D">
        <w:t xml:space="preserve">hực hiện công tác duy trì các tiêu chuẩn của trường chuẩn Quốc gia và kiểm định chất lượng trường mầm non theo </w:t>
      </w:r>
      <w:hyperlink r:id="rId8" w:tgtFrame="_blank" w:history="1">
        <w:r w:rsidRPr="00CF3C5D">
          <w:rPr>
            <w:shd w:val="clear" w:color="auto" w:fill="FFFFFF"/>
          </w:rPr>
          <w:t>Thông tư số 23/2024/TT-BGDĐT</w:t>
        </w:r>
      </w:hyperlink>
      <w:r w:rsidRPr="00CF3C5D">
        <w:rPr>
          <w:shd w:val="clear" w:color="auto" w:fill="FFFFFF"/>
        </w:rPr>
        <w:t xml:space="preserve"> sửa đổi, bổ sung một số điều của Thông tư số 13/2020/TT-BGDĐT quy định về tiêu chuẩn cơ sở vật chất; </w:t>
      </w:r>
      <w:r w:rsidRPr="00CF3C5D">
        <w:rPr>
          <w:bCs/>
        </w:rPr>
        <w:t>Thông tư số 13/2024/VBHN-BGDĐT của Bộ Giáo dục và Đào tạo: Ban hành Quy định về kiểm định chất lượng giáo dục và công nhận đạt chuẩn quốc gia đối với trường mầm non.</w:t>
      </w:r>
    </w:p>
    <w:p w14:paraId="3751D2F6" w14:textId="77777777" w:rsidR="00800EAC" w:rsidRPr="00CF3C5D" w:rsidRDefault="00800EAC" w:rsidP="003E716F">
      <w:pPr>
        <w:spacing w:after="0" w:line="340" w:lineRule="atLeast"/>
        <w:ind w:firstLine="630"/>
        <w:jc w:val="both"/>
        <w:rPr>
          <w:b/>
          <w:lang w:val="vi-VN"/>
        </w:rPr>
      </w:pPr>
      <w:r w:rsidRPr="00CF3C5D">
        <w:rPr>
          <w:b/>
          <w:lang w:val="vi-VN"/>
        </w:rPr>
        <w:t>b) Biện pháp:</w:t>
      </w:r>
    </w:p>
    <w:p w14:paraId="5916E6E8" w14:textId="77777777" w:rsidR="00800EAC" w:rsidRPr="00CF3C5D" w:rsidRDefault="00800EAC" w:rsidP="003E716F">
      <w:pPr>
        <w:pBdr>
          <w:bar w:val="single" w:sz="4" w:color="auto"/>
        </w:pBdr>
        <w:overflowPunct w:val="0"/>
        <w:autoSpaceDE w:val="0"/>
        <w:autoSpaceDN w:val="0"/>
        <w:adjustRightInd w:val="0"/>
        <w:spacing w:after="0" w:line="340" w:lineRule="atLeast"/>
        <w:ind w:firstLine="630"/>
        <w:jc w:val="both"/>
        <w:textAlignment w:val="baseline"/>
        <w:rPr>
          <w:spacing w:val="-2"/>
          <w:lang w:val="vi-VN"/>
        </w:rPr>
      </w:pPr>
      <w:r w:rsidRPr="00CF3C5D">
        <w:rPr>
          <w:spacing w:val="-2"/>
          <w:lang w:val="vi-VN"/>
        </w:rPr>
        <w:t>- Chỉ đạo nâng cao chất lượng giáo dục toàn diện.</w:t>
      </w:r>
    </w:p>
    <w:p w14:paraId="5EA52D51" w14:textId="77777777" w:rsidR="00800EAC" w:rsidRPr="00CF3C5D" w:rsidRDefault="00800EAC" w:rsidP="003E716F">
      <w:pPr>
        <w:pBdr>
          <w:bar w:val="single" w:sz="4" w:color="auto"/>
        </w:pBdr>
        <w:overflowPunct w:val="0"/>
        <w:autoSpaceDE w:val="0"/>
        <w:autoSpaceDN w:val="0"/>
        <w:adjustRightInd w:val="0"/>
        <w:spacing w:after="0" w:line="340" w:lineRule="atLeast"/>
        <w:ind w:firstLine="630"/>
        <w:jc w:val="both"/>
        <w:textAlignment w:val="baseline"/>
        <w:rPr>
          <w:spacing w:val="-2"/>
          <w:lang w:val="vi-VN"/>
        </w:rPr>
      </w:pPr>
      <w:r w:rsidRPr="00CF3C5D">
        <w:rPr>
          <w:spacing w:val="-2"/>
          <w:lang w:val="vi-VN"/>
        </w:rPr>
        <w:t>- Xây dựng trường mầm non hạnh phúc lấy trẻ em làm trung tâm.</w:t>
      </w:r>
    </w:p>
    <w:p w14:paraId="01C870DE" w14:textId="77777777" w:rsidR="00800EAC" w:rsidRPr="00CF3C5D" w:rsidRDefault="00800EAC" w:rsidP="003E716F">
      <w:pPr>
        <w:shd w:val="clear" w:color="auto" w:fill="FFFFFF"/>
        <w:spacing w:after="0" w:line="340" w:lineRule="atLeast"/>
        <w:jc w:val="both"/>
        <w:outlineLvl w:val="3"/>
        <w:rPr>
          <w:bCs/>
          <w:caps/>
        </w:rPr>
      </w:pPr>
      <w:r w:rsidRPr="00CF3C5D">
        <w:t xml:space="preserve">   </w:t>
      </w:r>
      <w:r w:rsidRPr="00CF3C5D">
        <w:rPr>
          <w:lang w:val="vi-VN"/>
        </w:rPr>
        <w:t xml:space="preserve">- </w:t>
      </w:r>
      <w:r w:rsidRPr="00CF3C5D">
        <w:t xml:space="preserve">Triển khai thực hiện </w:t>
      </w:r>
      <w:hyperlink r:id="rId9" w:tgtFrame="_blank" w:history="1">
        <w:r w:rsidRPr="00CF3C5D">
          <w:rPr>
            <w:shd w:val="clear" w:color="auto" w:fill="FFFFFF"/>
          </w:rPr>
          <w:t>Thông tư số 23/2024/TT-BGDĐT</w:t>
        </w:r>
      </w:hyperlink>
      <w:r w:rsidRPr="00CF3C5D">
        <w:rPr>
          <w:shd w:val="clear" w:color="auto" w:fill="FFFFFF"/>
        </w:rPr>
        <w:t xml:space="preserve"> sửa đổi, bổ sung một số điều của Thông tư số 13/2020/TT-BGDĐT quy định về tiêu chuẩn cơ sở vật chất; </w:t>
      </w:r>
      <w:r w:rsidRPr="00CF3C5D">
        <w:rPr>
          <w:bCs/>
        </w:rPr>
        <w:t>Thông tư số 13/2024/VBHN-BGDĐT của Bộ Giáo dục và Đào tạo: Ban hành Quy định về kiểm định chất lượng giáo dục và công nhận đạt chuẩn quốc gia đối với trường mầm non.</w:t>
      </w:r>
    </w:p>
    <w:p w14:paraId="019EB278" w14:textId="1AE33716" w:rsidR="00800EAC" w:rsidRPr="00CF3C5D" w:rsidRDefault="00800EAC" w:rsidP="003E716F">
      <w:pPr>
        <w:shd w:val="clear" w:color="auto" w:fill="FFFFFF"/>
        <w:spacing w:after="0" w:line="340" w:lineRule="atLeast"/>
        <w:jc w:val="both"/>
        <w:outlineLvl w:val="3"/>
        <w:rPr>
          <w:bCs/>
          <w:caps/>
        </w:rPr>
      </w:pPr>
      <w:r w:rsidRPr="00CF3C5D">
        <w:rPr>
          <w:lang w:val="vi-VN"/>
        </w:rPr>
        <w:t xml:space="preserve">- Huy động toàn bộ CB-GV-NV tham gia vào công tác kiểm định chất lượng Trường mầm non và dự kiến hoàn thành tự đánh giá chất lượng trường mầm non tháng </w:t>
      </w:r>
      <w:r w:rsidRPr="00CF3C5D">
        <w:t>3</w:t>
      </w:r>
      <w:r w:rsidRPr="00CF3C5D">
        <w:rPr>
          <w:lang w:val="vi-VN"/>
        </w:rPr>
        <w:t xml:space="preserve"> năm 20</w:t>
      </w:r>
      <w:r w:rsidRPr="00CF3C5D">
        <w:t>26</w:t>
      </w:r>
      <w:r w:rsidRPr="00CF3C5D">
        <w:rPr>
          <w:lang w:val="vi-VN"/>
        </w:rPr>
        <w:t>.</w:t>
      </w:r>
    </w:p>
    <w:p w14:paraId="40315374" w14:textId="77777777" w:rsidR="00765179" w:rsidRPr="00CF3C5D" w:rsidRDefault="00391CE4" w:rsidP="003E716F">
      <w:pPr>
        <w:spacing w:after="0" w:line="340" w:lineRule="atLeast"/>
        <w:ind w:left="567"/>
        <w:jc w:val="both"/>
        <w:rPr>
          <w:b/>
          <w:lang w:val="vi-VN" w:eastAsia="zh-CN"/>
        </w:rPr>
      </w:pPr>
      <w:r w:rsidRPr="00CF3C5D">
        <w:rPr>
          <w:b/>
          <w:lang w:eastAsia="zh-CN"/>
        </w:rPr>
        <w:t>8</w:t>
      </w:r>
      <w:r w:rsidR="00B9704D" w:rsidRPr="00CF3C5D">
        <w:rPr>
          <w:b/>
          <w:lang w:eastAsia="zh-CN"/>
        </w:rPr>
        <w:t>.</w:t>
      </w:r>
      <w:r w:rsidRPr="00CF3C5D">
        <w:rPr>
          <w:b/>
          <w:lang w:eastAsia="zh-CN"/>
        </w:rPr>
        <w:t xml:space="preserve"> </w:t>
      </w:r>
      <w:r w:rsidR="00765179" w:rsidRPr="00CF3C5D">
        <w:rPr>
          <w:b/>
          <w:lang w:val="vi-VN" w:eastAsia="zh-CN"/>
        </w:rPr>
        <w:t>C</w:t>
      </w:r>
      <w:r w:rsidR="00B9704D" w:rsidRPr="00CF3C5D">
        <w:rPr>
          <w:b/>
          <w:lang w:val="vi-VN" w:eastAsia="zh-CN"/>
        </w:rPr>
        <w:t xml:space="preserve">ông tác </w:t>
      </w:r>
      <w:r w:rsidR="00765179" w:rsidRPr="00CF3C5D">
        <w:rPr>
          <w:b/>
          <w:lang w:val="vi-VN" w:eastAsia="zh-CN"/>
        </w:rPr>
        <w:t>phổ cập giáo dụ</w:t>
      </w:r>
      <w:r w:rsidR="00B9704D" w:rsidRPr="00CF3C5D">
        <w:rPr>
          <w:b/>
          <w:lang w:val="vi-VN" w:eastAsia="zh-CN"/>
        </w:rPr>
        <w:t>c</w:t>
      </w:r>
    </w:p>
    <w:p w14:paraId="3F5B59E8" w14:textId="77777777" w:rsidR="00800EAC" w:rsidRPr="00CF3C5D" w:rsidRDefault="00800EAC" w:rsidP="003E716F">
      <w:pPr>
        <w:overflowPunct w:val="0"/>
        <w:autoSpaceDE w:val="0"/>
        <w:autoSpaceDN w:val="0"/>
        <w:adjustRightInd w:val="0"/>
        <w:spacing w:after="0" w:line="340" w:lineRule="atLeast"/>
        <w:ind w:firstLine="720"/>
        <w:jc w:val="both"/>
        <w:textAlignment w:val="baseline"/>
        <w:rPr>
          <w:rFonts w:eastAsia="Calibri"/>
          <w:b/>
          <w:lang w:val="vi-VN"/>
        </w:rPr>
      </w:pPr>
      <w:r w:rsidRPr="00CF3C5D">
        <w:rPr>
          <w:rFonts w:eastAsia="Calibri"/>
          <w:b/>
          <w:lang w:val="vi-VN"/>
        </w:rPr>
        <w:t>a) Chỉ tiêu:</w:t>
      </w:r>
    </w:p>
    <w:p w14:paraId="2E94FF09" w14:textId="77777777" w:rsidR="00800EAC" w:rsidRPr="00CF3C5D" w:rsidRDefault="00800EAC" w:rsidP="003E716F">
      <w:pPr>
        <w:pBdr>
          <w:bar w:val="single" w:sz="4" w:color="auto"/>
        </w:pBdr>
        <w:tabs>
          <w:tab w:val="left" w:pos="709"/>
        </w:tabs>
        <w:spacing w:after="0" w:line="340" w:lineRule="atLeast"/>
        <w:ind w:firstLine="630"/>
        <w:jc w:val="both"/>
        <w:rPr>
          <w:rFonts w:eastAsia="Calibri"/>
          <w:lang w:val="vi-VN"/>
        </w:rPr>
      </w:pPr>
      <w:r w:rsidRPr="00CF3C5D">
        <w:rPr>
          <w:rFonts w:eastAsia="Calibri"/>
          <w:lang w:val="vi-VN"/>
        </w:rPr>
        <w:lastRenderedPageBreak/>
        <w:t>- Tiếp tục duy trì công tác PCGD và phấn đấu đạt PCGD</w:t>
      </w:r>
      <w:r w:rsidRPr="00CF3C5D">
        <w:rPr>
          <w:rFonts w:eastAsia="Calibri"/>
        </w:rPr>
        <w:t>TENT</w:t>
      </w:r>
      <w:r w:rsidRPr="00CF3C5D">
        <w:rPr>
          <w:rFonts w:eastAsia="Calibri"/>
          <w:lang w:val="vi-VN"/>
        </w:rPr>
        <w:t xml:space="preserve"> năm 2025. </w:t>
      </w:r>
      <w:r w:rsidRPr="00CF3C5D">
        <w:rPr>
          <w:rFonts w:eastAsia="Calibri"/>
        </w:rPr>
        <w:t xml:space="preserve">Tiến tới phổ cập trẻ 3-5 tuổi. </w:t>
      </w:r>
      <w:r w:rsidRPr="00CF3C5D">
        <w:rPr>
          <w:rFonts w:eastAsia="Calibri"/>
          <w:lang w:val="vi-VN"/>
        </w:rPr>
        <w:t>Huy động 100% trẻ 5 tuổi ra lớp.</w:t>
      </w:r>
    </w:p>
    <w:p w14:paraId="2508C95F" w14:textId="77777777" w:rsidR="00800EAC" w:rsidRPr="00CF3C5D" w:rsidRDefault="00800EAC" w:rsidP="003E716F">
      <w:pPr>
        <w:spacing w:after="0" w:line="340" w:lineRule="atLeast"/>
        <w:ind w:firstLine="630"/>
        <w:jc w:val="both"/>
        <w:rPr>
          <w:rFonts w:eastAsia="Calibri"/>
          <w:lang w:val="vi-VN"/>
        </w:rPr>
      </w:pPr>
      <w:r w:rsidRPr="00CF3C5D">
        <w:rPr>
          <w:rFonts w:eastAsia="Calibri"/>
          <w:lang w:val="vi-VN"/>
        </w:rPr>
        <w:t>- Phấn đấu đạt tỷ lệ chuyên cần trẻ 5 tuổi đạt 95 % trở lên. Thực hiện các chế độ hỗ trợ tiền học tập , ăn trưa, miễn học phí cho trẻ theo qui định hiện hành.</w:t>
      </w:r>
    </w:p>
    <w:p w14:paraId="5D2217D4" w14:textId="77777777" w:rsidR="00800EAC" w:rsidRPr="00CF3C5D" w:rsidRDefault="00800EAC" w:rsidP="003E716F">
      <w:pPr>
        <w:pBdr>
          <w:bar w:val="single" w:sz="4" w:color="auto"/>
        </w:pBdr>
        <w:tabs>
          <w:tab w:val="left" w:pos="709"/>
        </w:tabs>
        <w:spacing w:after="0" w:line="340" w:lineRule="atLeast"/>
        <w:ind w:firstLine="720"/>
        <w:jc w:val="both"/>
        <w:rPr>
          <w:rFonts w:eastAsia="Calibri"/>
          <w:b/>
          <w:lang w:val="vi-VN"/>
        </w:rPr>
      </w:pPr>
      <w:r w:rsidRPr="00CF3C5D">
        <w:rPr>
          <w:rFonts w:eastAsia="Calibri"/>
          <w:b/>
          <w:lang w:val="vi-VN"/>
        </w:rPr>
        <w:t>b)  Biện pháp:</w:t>
      </w:r>
    </w:p>
    <w:p w14:paraId="7FF90371" w14:textId="77777777" w:rsidR="00800EAC" w:rsidRPr="00CF3C5D" w:rsidRDefault="00800EAC" w:rsidP="003E716F">
      <w:pPr>
        <w:spacing w:after="0" w:line="340" w:lineRule="atLeast"/>
        <w:ind w:firstLine="630"/>
        <w:jc w:val="both"/>
        <w:rPr>
          <w:rFonts w:eastAsia="Calibri"/>
          <w:lang w:val="vi-VN"/>
        </w:rPr>
      </w:pPr>
      <w:r w:rsidRPr="00CF3C5D">
        <w:rPr>
          <w:rFonts w:eastAsia="Calibri"/>
          <w:lang w:val="vi-VN"/>
        </w:rPr>
        <w:t xml:space="preserve">- Tham mưu với UBND </w:t>
      </w:r>
      <w:r w:rsidRPr="00CF3C5D">
        <w:rPr>
          <w:rFonts w:eastAsia="Calibri"/>
        </w:rPr>
        <w:t xml:space="preserve">xã </w:t>
      </w:r>
      <w:r w:rsidRPr="00CF3C5D">
        <w:rPr>
          <w:rFonts w:eastAsia="Calibri"/>
          <w:lang w:val="vi-VN"/>
        </w:rPr>
        <w:t>kiện toàn Ban chỉ đạo phổ cập kịp thời; xây dựng kế hoạch P</w:t>
      </w:r>
      <w:r w:rsidRPr="00CF3C5D">
        <w:rPr>
          <w:rFonts w:eastAsia="Calibri"/>
          <w:lang w:val="de-DE"/>
        </w:rPr>
        <w:t>CGD</w:t>
      </w:r>
      <w:r w:rsidRPr="00CF3C5D">
        <w:rPr>
          <w:rFonts w:eastAsia="Calibri"/>
          <w:lang w:val="vi-VN"/>
        </w:rPr>
        <w:t xml:space="preserve"> phù hợp.</w:t>
      </w:r>
    </w:p>
    <w:p w14:paraId="0F0607AE" w14:textId="77777777" w:rsidR="00800EAC" w:rsidRPr="00CF3C5D" w:rsidRDefault="00800EAC" w:rsidP="003E716F">
      <w:pPr>
        <w:pBdr>
          <w:bar w:val="single" w:sz="4" w:color="auto"/>
        </w:pBdr>
        <w:tabs>
          <w:tab w:val="left" w:pos="709"/>
        </w:tabs>
        <w:spacing w:after="0" w:line="340" w:lineRule="atLeast"/>
        <w:ind w:firstLine="630"/>
        <w:jc w:val="both"/>
        <w:rPr>
          <w:rFonts w:eastAsia="Calibri"/>
          <w:lang w:val="vi-VN"/>
        </w:rPr>
      </w:pPr>
      <w:r w:rsidRPr="00CF3C5D">
        <w:rPr>
          <w:rFonts w:eastAsia="Calibri"/>
          <w:lang w:val="vi-VN"/>
        </w:rPr>
        <w:t xml:space="preserve">- Thực hiện tốt công tác điều tra  để rà soát trẻ </w:t>
      </w:r>
      <w:r w:rsidRPr="00CF3C5D">
        <w:rPr>
          <w:rFonts w:eastAsia="Calibri"/>
        </w:rPr>
        <w:t>3-</w:t>
      </w:r>
      <w:r w:rsidRPr="00CF3C5D">
        <w:rPr>
          <w:rFonts w:eastAsia="Calibri"/>
          <w:lang w:val="vi-VN"/>
        </w:rPr>
        <w:t>5 tuổi, vận động 100% trẻ trong độ tuổi đến trường, lớp và được học 2 buổi/ngày.</w:t>
      </w:r>
    </w:p>
    <w:p w14:paraId="75615AFA" w14:textId="77777777" w:rsidR="00800EAC" w:rsidRPr="00CF3C5D" w:rsidRDefault="00800EAC" w:rsidP="003E716F">
      <w:pPr>
        <w:pBdr>
          <w:bar w:val="single" w:sz="4" w:color="auto"/>
        </w:pBdr>
        <w:tabs>
          <w:tab w:val="left" w:pos="709"/>
        </w:tabs>
        <w:spacing w:after="0" w:line="340" w:lineRule="atLeast"/>
        <w:ind w:firstLine="630"/>
        <w:jc w:val="both"/>
        <w:rPr>
          <w:rFonts w:eastAsia="Calibri"/>
          <w:lang w:val="vi-VN"/>
        </w:rPr>
      </w:pPr>
      <w:r w:rsidRPr="00CF3C5D">
        <w:rPr>
          <w:rFonts w:eastAsia="Calibri"/>
          <w:lang w:val="vi-VN"/>
        </w:rPr>
        <w:t>- Bố trí giáo viên có năng lực chuyên môn dạy lớp 5 tuổi và đảm bảo tỷ lệ 2 giáo viên/lớp bán trú.</w:t>
      </w:r>
    </w:p>
    <w:p w14:paraId="32EC0E93" w14:textId="77777777" w:rsidR="00800EAC" w:rsidRPr="00CF3C5D" w:rsidRDefault="00800EAC" w:rsidP="003E716F">
      <w:pPr>
        <w:pBdr>
          <w:bar w:val="single" w:sz="4" w:color="auto"/>
        </w:pBdr>
        <w:tabs>
          <w:tab w:val="left" w:pos="709"/>
        </w:tabs>
        <w:spacing w:after="0" w:line="340" w:lineRule="atLeast"/>
        <w:ind w:firstLine="630"/>
        <w:jc w:val="both"/>
        <w:rPr>
          <w:rFonts w:eastAsia="Calibri"/>
          <w:lang w:val="vi-VN"/>
        </w:rPr>
      </w:pPr>
      <w:r w:rsidRPr="00CF3C5D">
        <w:rPr>
          <w:rFonts w:eastAsia="Calibri"/>
          <w:lang w:val="vi-VN"/>
        </w:rPr>
        <w:t xml:space="preserve">- Đầu tư cơ sở vật chất, đồ dùng, đồ chơi theo </w:t>
      </w:r>
      <w:r w:rsidRPr="00CF3C5D">
        <w:rPr>
          <w:rFonts w:eastAsia="Calibri"/>
        </w:rPr>
        <w:t>Thông tư số 01</w:t>
      </w:r>
      <w:r w:rsidRPr="00CF3C5D">
        <w:rPr>
          <w:rFonts w:eastAsia="Calibri"/>
          <w:lang w:val="vi-VN"/>
        </w:rPr>
        <w:t>/</w:t>
      </w:r>
      <w:r w:rsidRPr="00CF3C5D">
        <w:rPr>
          <w:rFonts w:eastAsia="Calibri"/>
        </w:rPr>
        <w:t>VBHN/</w:t>
      </w:r>
      <w:r w:rsidRPr="00CF3C5D">
        <w:rPr>
          <w:rFonts w:eastAsia="Calibri"/>
          <w:lang w:val="vi-VN"/>
        </w:rPr>
        <w:t>BGDDT cho các lớp 5 tuổi.</w:t>
      </w:r>
    </w:p>
    <w:p w14:paraId="24F7EAA8" w14:textId="77777777" w:rsidR="00800EAC" w:rsidRPr="00CF3C5D" w:rsidRDefault="00800EAC" w:rsidP="003E716F">
      <w:pPr>
        <w:pBdr>
          <w:bar w:val="single" w:sz="4" w:color="auto"/>
        </w:pBdr>
        <w:tabs>
          <w:tab w:val="left" w:pos="709"/>
        </w:tabs>
        <w:spacing w:after="0" w:line="340" w:lineRule="atLeast"/>
        <w:ind w:firstLine="630"/>
        <w:jc w:val="both"/>
        <w:rPr>
          <w:rFonts w:eastAsia="Calibri"/>
          <w:lang w:val="vi-VN"/>
        </w:rPr>
      </w:pPr>
      <w:r w:rsidRPr="00CF3C5D">
        <w:rPr>
          <w:rFonts w:eastAsia="Calibri"/>
          <w:lang w:val="vi-VN"/>
        </w:rPr>
        <w:t>- Triển khai cập nhật số liệu, thực hiện báo cáo, khai thác dữ liệu PCGDMNTNT trên hệ thống thông tin điện tử quản lý phổ cập giáo dục, xóa mù chữ theo phân cấp quản lý một cách hiệu quả. Lưu giữ hồ sơ phổ cập theo quy định, đảm bảo chính xác, chất lượng.</w:t>
      </w:r>
    </w:p>
    <w:p w14:paraId="55F1ECEC" w14:textId="77777777" w:rsidR="00B9704D" w:rsidRPr="00CF3C5D" w:rsidRDefault="00391CE4" w:rsidP="003E716F">
      <w:pPr>
        <w:tabs>
          <w:tab w:val="left" w:pos="1060"/>
        </w:tabs>
        <w:spacing w:after="0" w:line="340" w:lineRule="atLeast"/>
        <w:ind w:left="360"/>
        <w:jc w:val="both"/>
        <w:rPr>
          <w:rFonts w:cs="Times New Roman"/>
          <w:b/>
          <w:iCs/>
          <w:szCs w:val="28"/>
          <w:lang w:val="nl-NL"/>
        </w:rPr>
      </w:pPr>
      <w:r w:rsidRPr="00CF3C5D">
        <w:rPr>
          <w:rFonts w:cs="Times New Roman"/>
          <w:b/>
          <w:iCs/>
          <w:szCs w:val="28"/>
          <w:lang w:val="nl-NL"/>
        </w:rPr>
        <w:t>9</w:t>
      </w:r>
      <w:r w:rsidR="00B9704D" w:rsidRPr="00CF3C5D">
        <w:rPr>
          <w:rFonts w:cs="Times New Roman"/>
          <w:b/>
          <w:iCs/>
          <w:szCs w:val="28"/>
          <w:lang w:val="nl-NL"/>
        </w:rPr>
        <w:t>.Công tác kiểm tra nội bộ trường học:</w:t>
      </w:r>
    </w:p>
    <w:p w14:paraId="3D1AF4EC" w14:textId="77777777" w:rsidR="00B9704D" w:rsidRPr="00CF3C5D" w:rsidRDefault="00B9704D" w:rsidP="003E716F">
      <w:pPr>
        <w:spacing w:after="0" w:line="340" w:lineRule="atLeast"/>
        <w:ind w:firstLine="561"/>
        <w:jc w:val="both"/>
        <w:rPr>
          <w:rFonts w:eastAsia="Times New Roman" w:cs="Times New Roman"/>
          <w:b/>
          <w:bCs/>
          <w:szCs w:val="28"/>
          <w:lang w:val="en-GB"/>
        </w:rPr>
      </w:pPr>
      <w:r w:rsidRPr="00CF3C5D">
        <w:rPr>
          <w:rFonts w:eastAsia="Times New Roman" w:cs="Times New Roman"/>
          <w:b/>
          <w:bCs/>
          <w:szCs w:val="28"/>
          <w:lang w:val="en-GB"/>
        </w:rPr>
        <w:t>a) Chỉ tiêu</w:t>
      </w:r>
    </w:p>
    <w:p w14:paraId="4E32DDBF" w14:textId="77777777" w:rsidR="00B9704D" w:rsidRPr="00CF3C5D" w:rsidRDefault="00B9704D" w:rsidP="003E716F">
      <w:pPr>
        <w:spacing w:after="0" w:line="340" w:lineRule="atLeast"/>
        <w:ind w:firstLine="561"/>
        <w:jc w:val="both"/>
        <w:rPr>
          <w:szCs w:val="28"/>
          <w:lang w:val="fr-FR"/>
        </w:rPr>
      </w:pPr>
      <w:r w:rsidRPr="00CF3C5D">
        <w:rPr>
          <w:szCs w:val="28"/>
          <w:lang w:val="fr-FR"/>
        </w:rPr>
        <w:t>- 100% CB-GV-NV và các bộ phận trong nhà trường được kiểm tra về việc thực hiện các chỉ tiêu, kế hoạch hoạt động một cách thường xuyên đảm bảo tính chính xác, khách quan và  hiệu quả.</w:t>
      </w:r>
    </w:p>
    <w:p w14:paraId="1071C454" w14:textId="77777777" w:rsidR="00B9704D" w:rsidRPr="00CF3C5D" w:rsidRDefault="00B9704D" w:rsidP="003E716F">
      <w:pPr>
        <w:tabs>
          <w:tab w:val="num" w:pos="1080"/>
        </w:tabs>
        <w:spacing w:after="0" w:line="340" w:lineRule="atLeast"/>
        <w:jc w:val="both"/>
        <w:rPr>
          <w:szCs w:val="28"/>
          <w:lang w:val="nl-NL"/>
        </w:rPr>
      </w:pPr>
      <w:r w:rsidRPr="00CF3C5D">
        <w:rPr>
          <w:szCs w:val="28"/>
          <w:lang w:val="nl-NL"/>
        </w:rPr>
        <w:t xml:space="preserve">        - 100% nhóm, lớp được thực hiện việc kiểm tra định kỳ, đột xuất về thực hiện công tác CSGD trẻ.</w:t>
      </w:r>
    </w:p>
    <w:p w14:paraId="7785791E" w14:textId="77777777" w:rsidR="00B9704D" w:rsidRPr="00CF3C5D" w:rsidRDefault="00B9704D" w:rsidP="003E716F">
      <w:pPr>
        <w:pStyle w:val="ListParagraph"/>
        <w:spacing w:after="0" w:line="340" w:lineRule="atLeast"/>
        <w:ind w:left="927"/>
        <w:jc w:val="both"/>
        <w:rPr>
          <w:rFonts w:eastAsia="Times New Roman" w:cs="Times New Roman"/>
          <w:b/>
          <w:bCs/>
          <w:szCs w:val="28"/>
          <w:lang w:val="en-GB"/>
        </w:rPr>
      </w:pPr>
      <w:r w:rsidRPr="00CF3C5D">
        <w:rPr>
          <w:rFonts w:eastAsia="Times New Roman" w:cs="Times New Roman"/>
          <w:b/>
          <w:bCs/>
          <w:szCs w:val="28"/>
          <w:lang w:val="en-GB"/>
        </w:rPr>
        <w:t>b) Biện pháp</w:t>
      </w:r>
    </w:p>
    <w:p w14:paraId="5684735A" w14:textId="77777777" w:rsidR="00B9704D" w:rsidRPr="00CF3C5D" w:rsidRDefault="00B9704D" w:rsidP="003E716F">
      <w:pPr>
        <w:shd w:val="clear" w:color="auto" w:fill="FFFFFF"/>
        <w:spacing w:after="0" w:line="340" w:lineRule="atLeast"/>
        <w:ind w:firstLine="567"/>
        <w:jc w:val="both"/>
        <w:rPr>
          <w:rFonts w:eastAsia="Times New Roman" w:cs="Times New Roman"/>
          <w:szCs w:val="28"/>
        </w:rPr>
      </w:pPr>
      <w:r w:rsidRPr="00CF3C5D">
        <w:rPr>
          <w:rFonts w:eastAsia="Times New Roman" w:cs="Times New Roman"/>
          <w:i/>
          <w:iCs/>
          <w:szCs w:val="28"/>
        </w:rPr>
        <w:t xml:space="preserve">- </w:t>
      </w:r>
      <w:r w:rsidRPr="00CF3C5D">
        <w:rPr>
          <w:rFonts w:eastAsia="Times New Roman" w:cs="Times New Roman"/>
          <w:szCs w:val="28"/>
        </w:rPr>
        <w:t xml:space="preserve"> Bồi dưỡng nghiệp vụ kiểm tra nội bộ cho thành viên Ban kiểm tra; quán triệt nguyên tắc, yêu cầu trong tự kiểm tra.</w:t>
      </w:r>
    </w:p>
    <w:p w14:paraId="324A1C7D" w14:textId="77777777" w:rsidR="00B9704D" w:rsidRPr="00CF3C5D" w:rsidRDefault="00B9704D" w:rsidP="003E716F">
      <w:pPr>
        <w:shd w:val="clear" w:color="auto" w:fill="FFFFFF"/>
        <w:spacing w:after="0" w:line="340" w:lineRule="atLeast"/>
        <w:ind w:firstLine="567"/>
        <w:jc w:val="both"/>
        <w:rPr>
          <w:rFonts w:eastAsia="Times New Roman" w:cs="Times New Roman"/>
          <w:szCs w:val="28"/>
        </w:rPr>
      </w:pPr>
      <w:r w:rsidRPr="00CF3C5D">
        <w:rPr>
          <w:rFonts w:eastAsia="Times New Roman" w:cs="Times New Roman"/>
          <w:szCs w:val="28"/>
        </w:rPr>
        <w:t>- Phối hợp với các cá nhân, tổ chức nhà trường (tổ nhóm chuyên môn, Ban thanh tra nhân dân trường học, Công đoàn).</w:t>
      </w:r>
    </w:p>
    <w:p w14:paraId="6033A440" w14:textId="77777777" w:rsidR="00B9704D" w:rsidRPr="00CF3C5D" w:rsidRDefault="00B9704D" w:rsidP="003E716F">
      <w:pPr>
        <w:shd w:val="clear" w:color="auto" w:fill="FFFFFF"/>
        <w:spacing w:after="0" w:line="340" w:lineRule="atLeast"/>
        <w:ind w:firstLine="567"/>
        <w:jc w:val="both"/>
        <w:rPr>
          <w:rFonts w:eastAsia="Times New Roman" w:cs="Times New Roman"/>
          <w:szCs w:val="28"/>
        </w:rPr>
      </w:pPr>
      <w:r w:rsidRPr="00CF3C5D">
        <w:rPr>
          <w:rFonts w:eastAsia="Times New Roman" w:cs="Times New Roman"/>
          <w:szCs w:val="28"/>
        </w:rPr>
        <w:t>- Xây dựng lịch kiểm tra cụ thể, công khai kế hoạch kiểm tra, kiểm tra theo kế hoạch, kiểm tra đột xuất, sơ kết, tổng kết, rút kinh nghiệm.</w:t>
      </w:r>
    </w:p>
    <w:p w14:paraId="383117F9" w14:textId="77777777" w:rsidR="00B9704D" w:rsidRPr="00CF3C5D" w:rsidRDefault="00391CE4" w:rsidP="003E716F">
      <w:pPr>
        <w:spacing w:after="0" w:line="340" w:lineRule="atLeast"/>
        <w:ind w:firstLine="567"/>
        <w:jc w:val="both"/>
        <w:outlineLvl w:val="0"/>
        <w:rPr>
          <w:rFonts w:cs="Times New Roman"/>
          <w:b/>
          <w:iCs/>
          <w:szCs w:val="28"/>
        </w:rPr>
      </w:pPr>
      <w:r w:rsidRPr="00CF3C5D">
        <w:rPr>
          <w:rFonts w:cs="Times New Roman"/>
          <w:b/>
          <w:iCs/>
          <w:szCs w:val="28"/>
        </w:rPr>
        <w:t>10</w:t>
      </w:r>
      <w:r w:rsidR="00B9704D" w:rsidRPr="00CF3C5D">
        <w:rPr>
          <w:rFonts w:cs="Times New Roman"/>
          <w:b/>
          <w:iCs/>
          <w:szCs w:val="28"/>
        </w:rPr>
        <w:t>. Các hoạt độ</w:t>
      </w:r>
      <w:r w:rsidRPr="00CF3C5D">
        <w:rPr>
          <w:rFonts w:cs="Times New Roman"/>
          <w:b/>
          <w:iCs/>
          <w:szCs w:val="28"/>
        </w:rPr>
        <w:t>ng giáo dục</w:t>
      </w:r>
      <w:r w:rsidR="00B9704D" w:rsidRPr="00CF3C5D">
        <w:rPr>
          <w:rFonts w:cs="Times New Roman"/>
          <w:b/>
          <w:iCs/>
          <w:szCs w:val="28"/>
        </w:rPr>
        <w:t xml:space="preserve"> khác</w:t>
      </w:r>
    </w:p>
    <w:p w14:paraId="4E717470" w14:textId="77777777" w:rsidR="00B9704D" w:rsidRPr="00CF3C5D" w:rsidRDefault="00391CE4" w:rsidP="003E716F">
      <w:pPr>
        <w:spacing w:after="0" w:line="340" w:lineRule="atLeast"/>
        <w:jc w:val="both"/>
        <w:rPr>
          <w:b/>
          <w:lang w:val="vi-VN"/>
        </w:rPr>
      </w:pPr>
      <w:r w:rsidRPr="00CF3C5D">
        <w:rPr>
          <w:rFonts w:cs="Times New Roman"/>
          <w:b/>
          <w:iCs/>
          <w:szCs w:val="28"/>
        </w:rPr>
        <w:t xml:space="preserve">        10</w:t>
      </w:r>
      <w:r w:rsidR="00EA0E10" w:rsidRPr="00CF3C5D">
        <w:rPr>
          <w:rFonts w:cs="Times New Roman"/>
          <w:b/>
          <w:iCs/>
          <w:szCs w:val="28"/>
        </w:rPr>
        <w:t>.1</w:t>
      </w:r>
      <w:r w:rsidRPr="00CF3C5D">
        <w:rPr>
          <w:rFonts w:cs="Times New Roman"/>
          <w:b/>
          <w:iCs/>
          <w:szCs w:val="28"/>
        </w:rPr>
        <w:t>.</w:t>
      </w:r>
      <w:r w:rsidR="00EA0E10" w:rsidRPr="00CF3C5D">
        <w:rPr>
          <w:rFonts w:cs="Times New Roman"/>
          <w:b/>
          <w:iCs/>
          <w:szCs w:val="28"/>
        </w:rPr>
        <w:t xml:space="preserve"> </w:t>
      </w:r>
      <w:r w:rsidR="00B9704D" w:rsidRPr="00CF3C5D">
        <w:rPr>
          <w:b/>
        </w:rPr>
        <w:t xml:space="preserve">Phong trào thi đua và </w:t>
      </w:r>
      <w:r w:rsidR="00B9704D" w:rsidRPr="00CF3C5D">
        <w:rPr>
          <w:b/>
          <w:lang w:val="vi-VN"/>
        </w:rPr>
        <w:t>các cuộc vận động</w:t>
      </w:r>
    </w:p>
    <w:p w14:paraId="718CC360" w14:textId="77777777" w:rsidR="00800EAC" w:rsidRPr="00CF3C5D" w:rsidRDefault="00800EAC" w:rsidP="003E716F">
      <w:pPr>
        <w:tabs>
          <w:tab w:val="left" w:pos="9450"/>
        </w:tabs>
        <w:spacing w:after="0" w:line="340" w:lineRule="atLeast"/>
        <w:ind w:firstLine="560"/>
        <w:jc w:val="both"/>
        <w:rPr>
          <w:b/>
          <w:lang w:val="vi-VN"/>
        </w:rPr>
      </w:pPr>
      <w:r w:rsidRPr="00CF3C5D">
        <w:rPr>
          <w:b/>
          <w:lang w:val="vi-VN"/>
        </w:rPr>
        <w:t>a) Chỉ tiêu:</w:t>
      </w:r>
    </w:p>
    <w:p w14:paraId="40304026" w14:textId="77777777" w:rsidR="00800EAC" w:rsidRPr="00CF3C5D" w:rsidRDefault="00800EAC" w:rsidP="003E716F">
      <w:pPr>
        <w:pStyle w:val="Heading2"/>
        <w:spacing w:before="0" w:line="340" w:lineRule="atLeast"/>
        <w:ind w:firstLine="560"/>
        <w:jc w:val="both"/>
        <w:rPr>
          <w:rFonts w:ascii="Times New Roman" w:hAnsi="Times New Roman"/>
          <w:color w:val="auto"/>
          <w:sz w:val="28"/>
          <w:szCs w:val="28"/>
        </w:rPr>
      </w:pPr>
      <w:r w:rsidRPr="00CF3C5D">
        <w:rPr>
          <w:rFonts w:ascii="Times New Roman" w:hAnsi="Times New Roman"/>
          <w:color w:val="auto"/>
          <w:sz w:val="28"/>
          <w:szCs w:val="28"/>
          <w:lang w:val="vi-VN"/>
        </w:rPr>
        <w:t xml:space="preserve">-100% CB-GV-NV thực hiện tốt </w:t>
      </w:r>
      <w:r w:rsidRPr="00CF3C5D">
        <w:rPr>
          <w:rFonts w:ascii="Times New Roman" w:hAnsi="Times New Roman"/>
          <w:color w:val="auto"/>
          <w:sz w:val="28"/>
          <w:szCs w:val="28"/>
        </w:rPr>
        <w:t>Nghị quyết số 71/NQ-TW ngày 22/8/2025 của Bộ Chính trị về đột phá phát triển giáo dục và đào tạo;</w:t>
      </w:r>
    </w:p>
    <w:p w14:paraId="1619B877" w14:textId="77777777" w:rsidR="00800EAC" w:rsidRPr="00CF3C5D" w:rsidRDefault="00800EAC" w:rsidP="003E716F">
      <w:pPr>
        <w:tabs>
          <w:tab w:val="left" w:pos="9450"/>
        </w:tabs>
        <w:spacing w:after="0" w:line="340" w:lineRule="atLeast"/>
        <w:jc w:val="both"/>
      </w:pPr>
      <w:r w:rsidRPr="00CF3C5D">
        <w:rPr>
          <w:spacing w:val="-2"/>
        </w:rPr>
        <w:t xml:space="preserve">       -</w:t>
      </w:r>
      <w:r w:rsidRPr="00CF3C5D">
        <w:rPr>
          <w:lang w:val="vi-VN"/>
        </w:rPr>
        <w:t>100% CB-GV</w:t>
      </w:r>
      <w:r w:rsidRPr="00CF3C5D">
        <w:t>-NV</w:t>
      </w:r>
      <w:r w:rsidRPr="00CF3C5D">
        <w:rPr>
          <w:lang w:val="vi-VN"/>
        </w:rPr>
        <w:t xml:space="preserve"> không vi phạm qui chế chuyên môn;</w:t>
      </w:r>
      <w:r w:rsidRPr="00CF3C5D">
        <w:t xml:space="preserve"> Không vi phạm đạo đức nhà giáo; Chấp hành nghiêm luật ATGT.</w:t>
      </w:r>
    </w:p>
    <w:p w14:paraId="73C66BB8" w14:textId="77777777" w:rsidR="00800EAC" w:rsidRPr="00CF3C5D" w:rsidRDefault="00800EAC" w:rsidP="003E716F">
      <w:pPr>
        <w:tabs>
          <w:tab w:val="right" w:pos="9315"/>
        </w:tabs>
        <w:spacing w:after="0" w:line="340" w:lineRule="atLeast"/>
        <w:ind w:firstLine="560"/>
        <w:jc w:val="both"/>
        <w:rPr>
          <w:b/>
          <w:bCs/>
          <w:iCs/>
          <w:lang w:val="vi-VN"/>
        </w:rPr>
      </w:pPr>
      <w:r w:rsidRPr="00CF3C5D">
        <w:rPr>
          <w:b/>
          <w:bCs/>
          <w:iCs/>
          <w:lang w:val="vi-VN"/>
        </w:rPr>
        <w:t>b) Biện pháp:</w:t>
      </w:r>
    </w:p>
    <w:p w14:paraId="1E1F5E6B" w14:textId="77777777" w:rsidR="00800EAC" w:rsidRPr="00CF3C5D" w:rsidRDefault="00800EAC" w:rsidP="003E716F">
      <w:pPr>
        <w:tabs>
          <w:tab w:val="left" w:pos="9450"/>
        </w:tabs>
        <w:spacing w:after="0" w:line="340" w:lineRule="atLeast"/>
        <w:ind w:firstLine="560"/>
        <w:jc w:val="both"/>
        <w:rPr>
          <w:lang w:val="vi-VN"/>
        </w:rPr>
      </w:pPr>
      <w:r w:rsidRPr="00CF3C5D">
        <w:rPr>
          <w:lang w:val="vi-VN"/>
        </w:rPr>
        <w:t>- Tổ chức cho CB-GV-NV ký cam kết thực hiện tốt phong trào thi đua và các cuộc vận động.</w:t>
      </w:r>
    </w:p>
    <w:p w14:paraId="3475E9FE" w14:textId="77777777" w:rsidR="00800EAC" w:rsidRPr="00CF3C5D" w:rsidRDefault="00800EAC" w:rsidP="003E716F">
      <w:pPr>
        <w:tabs>
          <w:tab w:val="left" w:pos="9450"/>
        </w:tabs>
        <w:spacing w:after="0" w:line="340" w:lineRule="atLeast"/>
        <w:ind w:firstLine="560"/>
        <w:jc w:val="both"/>
        <w:rPr>
          <w:lang w:val="vi-VN"/>
        </w:rPr>
      </w:pPr>
      <w:r w:rsidRPr="00CF3C5D">
        <w:rPr>
          <w:lang w:val="vi-VN"/>
        </w:rPr>
        <w:lastRenderedPageBreak/>
        <w:t>- Thực hiện nghiêm túc chế độ kiểm tra, đánh giá giáo viên, đánh giá chất lượng các lớp theo quy định tạo động lực khích lệ cho giáo viên thi đua phấn đấu.</w:t>
      </w:r>
    </w:p>
    <w:p w14:paraId="2A9E74D0" w14:textId="77777777" w:rsidR="00800EAC" w:rsidRPr="00CF3C5D" w:rsidRDefault="00800EAC" w:rsidP="003E716F">
      <w:pPr>
        <w:spacing w:after="0" w:line="340" w:lineRule="atLeast"/>
        <w:ind w:firstLine="540"/>
        <w:jc w:val="both"/>
        <w:rPr>
          <w:lang w:val="sv-SE"/>
        </w:rPr>
      </w:pPr>
      <w:r w:rsidRPr="00CF3C5D">
        <w:rPr>
          <w:lang w:val="sv-SE"/>
        </w:rPr>
        <w:t>- Phối kết hợp với MTTQ xã, Hội khuyến học, Hội CMHS có chính sách quan tâm tới trẻ em nghèo trong dịp khai giảng , dịp tết Nguyên đán.</w:t>
      </w:r>
    </w:p>
    <w:p w14:paraId="1BF42A9A" w14:textId="77777777" w:rsidR="00800EAC" w:rsidRPr="00CF3C5D" w:rsidRDefault="00800EAC" w:rsidP="003E716F">
      <w:pPr>
        <w:spacing w:after="0" w:line="340" w:lineRule="atLeast"/>
        <w:ind w:firstLine="540"/>
        <w:jc w:val="both"/>
        <w:rPr>
          <w:lang w:val="sv-SE"/>
        </w:rPr>
      </w:pPr>
      <w:r w:rsidRPr="00CF3C5D">
        <w:rPr>
          <w:lang w:val="sv-SE"/>
        </w:rPr>
        <w:t>-  Tiếp tục tham mưu chính quyền địa phương tiếp tục đầu tư cơ sở vật chất cho trường mầm non để giữ vững danh hiệu trường chuẩn Quốc gia;</w:t>
      </w:r>
    </w:p>
    <w:p w14:paraId="01132406" w14:textId="77777777" w:rsidR="00800EAC" w:rsidRPr="00CF3C5D" w:rsidRDefault="00800EAC" w:rsidP="003E716F">
      <w:pPr>
        <w:spacing w:after="0" w:line="340" w:lineRule="atLeast"/>
        <w:ind w:firstLine="560"/>
        <w:jc w:val="both"/>
        <w:rPr>
          <w:lang w:val="sv-SE"/>
        </w:rPr>
      </w:pPr>
      <w:r w:rsidRPr="00CF3C5D">
        <w:rPr>
          <w:lang w:val="vi-VN"/>
        </w:rPr>
        <w:t>- Xây dựng các điển hình tiên tiến trong trường, nêu gương những tập thể, cá nhân có nhiều nỗ lực vượt khó, có nhiều đóng góp cho giáo dục mầm non, biểu dương khen thưởng và đề nghị các cấp biểu dương, khen thưởng kịp thời.</w:t>
      </w:r>
    </w:p>
    <w:p w14:paraId="5659B7FF" w14:textId="77777777" w:rsidR="00125CB0" w:rsidRPr="00CF3C5D" w:rsidRDefault="00125CB0" w:rsidP="003E716F">
      <w:pPr>
        <w:shd w:val="clear" w:color="auto" w:fill="FFFFFF"/>
        <w:spacing w:after="0" w:line="340" w:lineRule="atLeast"/>
        <w:jc w:val="both"/>
        <w:rPr>
          <w:rFonts w:eastAsia="Times New Roman" w:cs="Times New Roman"/>
          <w:b/>
          <w:szCs w:val="28"/>
        </w:rPr>
      </w:pPr>
      <w:r w:rsidRPr="00CF3C5D">
        <w:rPr>
          <w:rFonts w:eastAsia="Calibri" w:cs="Times New Roman"/>
          <w:b/>
          <w:szCs w:val="28"/>
          <w:lang w:val="pt-BR" w:eastAsia="zh-CN"/>
        </w:rPr>
        <w:t xml:space="preserve">       10.2. </w:t>
      </w:r>
      <w:r w:rsidRPr="00CF3C5D">
        <w:rPr>
          <w:rFonts w:eastAsia="Times New Roman" w:cs="Times New Roman"/>
          <w:b/>
          <w:iCs/>
          <w:szCs w:val="28"/>
        </w:rPr>
        <w:t xml:space="preserve">Công tác cải cách hành chính, ứng dụng CNTT, </w:t>
      </w:r>
      <w:r w:rsidRPr="00CF3C5D">
        <w:rPr>
          <w:rFonts w:eastAsia="Times New Roman" w:cs="Times New Roman"/>
          <w:b/>
          <w:szCs w:val="28"/>
        </w:rPr>
        <w:t>chuyển đổi số GDMN</w:t>
      </w:r>
    </w:p>
    <w:p w14:paraId="4AF485DB" w14:textId="77777777" w:rsidR="00125CB0" w:rsidRPr="00CF3C5D" w:rsidRDefault="00125CB0" w:rsidP="003E716F">
      <w:pPr>
        <w:tabs>
          <w:tab w:val="left" w:pos="0"/>
        </w:tabs>
        <w:spacing w:after="0" w:line="340" w:lineRule="atLeast"/>
        <w:jc w:val="both"/>
        <w:rPr>
          <w:rFonts w:eastAsia="Times New Roman" w:cs="Times New Roman"/>
          <w:b/>
          <w:szCs w:val="28"/>
          <w:lang w:val="vi-VN"/>
        </w:rPr>
      </w:pPr>
      <w:r w:rsidRPr="00CF3C5D">
        <w:rPr>
          <w:rFonts w:eastAsia="Times New Roman" w:cs="Times New Roman"/>
          <w:b/>
          <w:szCs w:val="28"/>
          <w:lang w:val="vi-VN" w:eastAsia="zh-CN"/>
        </w:rPr>
        <w:tab/>
        <w:t>a) Chỉ tiêu</w:t>
      </w:r>
    </w:p>
    <w:p w14:paraId="21C00E28" w14:textId="77777777" w:rsidR="00125CB0" w:rsidRPr="00CF3C5D" w:rsidRDefault="00125CB0" w:rsidP="003E716F">
      <w:pPr>
        <w:spacing w:after="0" w:line="340" w:lineRule="atLeast"/>
        <w:ind w:firstLine="720"/>
        <w:jc w:val="both"/>
        <w:rPr>
          <w:rFonts w:eastAsia="Times New Roman" w:cs="Times New Roman"/>
          <w:szCs w:val="28"/>
        </w:rPr>
      </w:pPr>
      <w:r w:rsidRPr="00CF3C5D">
        <w:rPr>
          <w:rFonts w:eastAsia="Times New Roman" w:cs="Times New Roman"/>
          <w:szCs w:val="28"/>
          <w:shd w:val="clear" w:color="auto" w:fill="FFFFFF"/>
        </w:rPr>
        <w:t xml:space="preserve">- </w:t>
      </w:r>
      <w:r w:rsidRPr="00CF3C5D">
        <w:rPr>
          <w:rFonts w:eastAsia="Times New Roman" w:cs="Times New Roman"/>
          <w:szCs w:val="28"/>
        </w:rPr>
        <w:t xml:space="preserve">100% CB-GV-NV </w:t>
      </w:r>
      <w:r w:rsidRPr="00CF3C5D">
        <w:rPr>
          <w:rFonts w:eastAsia="Times New Roman" w:cs="Times New Roman"/>
          <w:szCs w:val="28"/>
          <w:lang w:val="vi-VN"/>
        </w:rPr>
        <w:t>ứng dụng CNTT trong</w:t>
      </w:r>
      <w:r w:rsidRPr="00CF3C5D">
        <w:rPr>
          <w:rFonts w:eastAsia="Times New Roman" w:cs="Times New Roman"/>
          <w:szCs w:val="28"/>
        </w:rPr>
        <w:t xml:space="preserve"> công tác quản trị các phần mềm về cơ sở giữ liệu ngành, </w:t>
      </w:r>
      <w:r w:rsidRPr="00CF3C5D">
        <w:rPr>
          <w:rFonts w:eastAsia="Times New Roman" w:cs="Times New Roman"/>
          <w:szCs w:val="28"/>
          <w:lang w:val="vi-VN"/>
        </w:rPr>
        <w:t xml:space="preserve">quản lý bán trú, quản lý </w:t>
      </w:r>
      <w:r w:rsidRPr="00CF3C5D">
        <w:rPr>
          <w:rFonts w:eastAsia="Times New Roman" w:cs="Times New Roman"/>
          <w:szCs w:val="28"/>
        </w:rPr>
        <w:t>thiết bị, ĐDĐC, phổ cập giáo dục.</w:t>
      </w:r>
    </w:p>
    <w:p w14:paraId="5FEBE813" w14:textId="77777777" w:rsidR="00125CB0" w:rsidRPr="00CF3C5D" w:rsidRDefault="00125CB0" w:rsidP="003E716F">
      <w:pPr>
        <w:spacing w:after="0" w:line="340" w:lineRule="atLeast"/>
        <w:ind w:firstLine="720"/>
        <w:jc w:val="both"/>
        <w:rPr>
          <w:rFonts w:eastAsia="Times New Roman" w:cs="Times New Roman"/>
          <w:szCs w:val="28"/>
        </w:rPr>
      </w:pPr>
      <w:r w:rsidRPr="00CF3C5D">
        <w:rPr>
          <w:rFonts w:eastAsia="Times New Roman" w:cs="Times New Roman"/>
          <w:szCs w:val="28"/>
        </w:rPr>
        <w:t>- 100% giáo viên tích cực UDCNTT trong xây dựng kế hoạch giáo dục nhóm lớp và thiết kế các hoạt động chăm sóc, giáo dục trẻ hàng ngày. Tích cực khai thác kho tài liệu, học liệu về GDMN để vận dụng, hỗ trợ thực hiện kế hoạch hoạt động giáo dục phù hợp với điều kiện nhóm lớp, địa phương.</w:t>
      </w:r>
    </w:p>
    <w:p w14:paraId="78330F0B" w14:textId="77777777" w:rsidR="00125CB0" w:rsidRPr="00CF3C5D" w:rsidRDefault="00125CB0" w:rsidP="003E716F">
      <w:pPr>
        <w:tabs>
          <w:tab w:val="right" w:pos="9315"/>
        </w:tabs>
        <w:spacing w:after="0" w:line="340" w:lineRule="atLeast"/>
        <w:ind w:firstLine="560"/>
        <w:jc w:val="both"/>
        <w:rPr>
          <w:rFonts w:eastAsia="Times New Roman" w:cs="Times New Roman"/>
          <w:b/>
          <w:bCs/>
          <w:iCs/>
          <w:szCs w:val="28"/>
          <w:lang w:val="vi-VN"/>
        </w:rPr>
      </w:pPr>
      <w:r w:rsidRPr="00CF3C5D">
        <w:rPr>
          <w:rFonts w:eastAsia="Times New Roman" w:cs="Times New Roman"/>
          <w:b/>
          <w:bCs/>
          <w:iCs/>
          <w:szCs w:val="28"/>
          <w:lang w:val="vi-VN"/>
        </w:rPr>
        <w:t>b) Biện pháp:</w:t>
      </w:r>
    </w:p>
    <w:p w14:paraId="59D519A6" w14:textId="77777777" w:rsidR="00125CB0" w:rsidRPr="00CF3C5D" w:rsidRDefault="00125CB0" w:rsidP="003E716F">
      <w:pPr>
        <w:overflowPunct w:val="0"/>
        <w:autoSpaceDE w:val="0"/>
        <w:autoSpaceDN w:val="0"/>
        <w:adjustRightInd w:val="0"/>
        <w:spacing w:after="0" w:line="340" w:lineRule="atLeast"/>
        <w:ind w:firstLine="720"/>
        <w:jc w:val="both"/>
        <w:textAlignment w:val="baseline"/>
        <w:rPr>
          <w:rFonts w:eastAsia="Times New Roman" w:cs="Times New Roman"/>
          <w:bCs/>
          <w:szCs w:val="28"/>
          <w:lang w:val="vi-VN"/>
        </w:rPr>
      </w:pPr>
      <w:r w:rsidRPr="00CF3C5D">
        <w:rPr>
          <w:rFonts w:eastAsia="Times New Roman" w:cs="Times New Roman"/>
          <w:szCs w:val="28"/>
          <w:lang w:val="vi-VN"/>
        </w:rPr>
        <w:t>- Thực hiện tốt công tác lập kế hoạch và kế hoạch hóa công tác quản lí, tập trung đối với những nhiệm vụ trọng tâm của năm học.</w:t>
      </w:r>
      <w:r w:rsidRPr="00CF3C5D">
        <w:rPr>
          <w:rFonts w:eastAsia="Times New Roman" w:cs="Times New Roman"/>
          <w:bCs/>
          <w:szCs w:val="28"/>
          <w:lang w:val="vi-VN"/>
        </w:rPr>
        <w:t xml:space="preserve"> Cụ thể hóa kế hoạch của từng nội dung, từng học kì, từng tháng. Xây dựng kế hoạch của nhà trường cụ thể, có các giải pháp khả thi và phải được cấp thẩm quyền phê duyệt. CBQL theo nhiệm vụ được phân công chịu trách nhiệm phê duyệt kế hoạch tổ, kế hoạch cá nhân, kế hoạch nhóm lớp và kế hoạch thực hiện chương trình của từng giáo viên, từng tổ.</w:t>
      </w:r>
    </w:p>
    <w:p w14:paraId="5F45CA7F" w14:textId="77777777" w:rsidR="00125CB0" w:rsidRPr="00CF3C5D" w:rsidRDefault="00125CB0" w:rsidP="003E716F">
      <w:pPr>
        <w:spacing w:after="0" w:line="340" w:lineRule="atLeast"/>
        <w:ind w:firstLine="720"/>
        <w:contextualSpacing/>
        <w:jc w:val="both"/>
        <w:rPr>
          <w:rFonts w:eastAsia="Calibri" w:cs="Times New Roman"/>
          <w:szCs w:val="28"/>
          <w:lang w:val="vi-VN"/>
        </w:rPr>
      </w:pPr>
      <w:r w:rsidRPr="00CF3C5D">
        <w:rPr>
          <w:rFonts w:eastAsia="Calibri" w:cs="Times New Roman"/>
          <w:szCs w:val="28"/>
          <w:lang w:val="vi-VN"/>
        </w:rPr>
        <w:t>- Tổ chức tập huấn, phổ biến quán triệt đến 100% CBQL, GV, NV các văn bản quy phạm pháp luật về GDMN, văn bản quản lý chỉ đạo của ngành. Cập nhật kịp thời các văn bản mới, giao nhiệm vụ, phổ biến và hướng dẫn cho CB,GV,NV thực hiện nghiêm túc các văn bản quy phạm pháp luật về GDMN, văn bản quản lý chỉ đạo của ngành cũng như các nội quy, quy chế chuyên môn của nhà trường.</w:t>
      </w:r>
    </w:p>
    <w:p w14:paraId="13765822" w14:textId="77777777" w:rsidR="00D36CF4" w:rsidRPr="00CF3C5D" w:rsidRDefault="00D36CF4" w:rsidP="003E716F">
      <w:pPr>
        <w:spacing w:after="0" w:line="340" w:lineRule="atLeast"/>
        <w:ind w:firstLine="720"/>
        <w:contextualSpacing/>
        <w:jc w:val="both"/>
        <w:rPr>
          <w:rFonts w:eastAsia="Calibri" w:cs="Times New Roman"/>
          <w:szCs w:val="28"/>
        </w:rPr>
      </w:pPr>
      <w:r w:rsidRPr="00CF3C5D">
        <w:rPr>
          <w:rFonts w:eastAsia="Calibri" w:cs="Times New Roman"/>
          <w:szCs w:val="28"/>
        </w:rPr>
        <w:t>Thành lập tổ ứng dụng CNTT và công nghệ số tại trường để làm tốt công tác ứng dụng CNTT, công nghệ số</w:t>
      </w:r>
      <w:r w:rsidR="00FD5BF4" w:rsidRPr="00CF3C5D">
        <w:rPr>
          <w:rFonts w:eastAsia="Calibri" w:cs="Times New Roman"/>
          <w:szCs w:val="28"/>
        </w:rPr>
        <w:t xml:space="preserve"> tại trường.</w:t>
      </w:r>
    </w:p>
    <w:p w14:paraId="3E1FDCB4" w14:textId="77777777" w:rsidR="00125CB0" w:rsidRPr="00CF3C5D" w:rsidRDefault="00125CB0" w:rsidP="003E716F">
      <w:pPr>
        <w:spacing w:after="0" w:line="340" w:lineRule="atLeast"/>
        <w:ind w:firstLine="720"/>
        <w:contextualSpacing/>
        <w:jc w:val="both"/>
        <w:rPr>
          <w:rFonts w:eastAsia="Calibri" w:cs="Times New Roman"/>
          <w:szCs w:val="28"/>
          <w:lang w:val="vi-VN"/>
        </w:rPr>
      </w:pPr>
      <w:r w:rsidRPr="00CF3C5D">
        <w:rPr>
          <w:rFonts w:eastAsia="Calibri" w:cs="Times New Roman"/>
          <w:szCs w:val="28"/>
          <w:lang w:val="vi-VN"/>
        </w:rPr>
        <w:t>- Đẩy mạnh ứng dụng công nghệ thông tin, sử dụng hộp thư chung để chuyển tải văn bản; thực hiện cải cách hành chính, giảm các hội họp không cần thiết. Thực hiện tốt công tác quản lý, lưu trữ và sử dụng hồ sơ, sổ sách chuyên môn trong nhà trường đảm bảo tinh gọn, hiệu quả, theo đúng quy định tại Điều lệ trường mầm non, không phát sinh thêm hồ sơ, sổ sách, tránh hình thức gây áp lực cho CB-GV-NV.</w:t>
      </w:r>
    </w:p>
    <w:p w14:paraId="6762C2C0" w14:textId="77777777" w:rsidR="00125CB0" w:rsidRPr="00CF3C5D" w:rsidRDefault="00125CB0" w:rsidP="003E716F">
      <w:pPr>
        <w:spacing w:after="0" w:line="340" w:lineRule="atLeast"/>
        <w:ind w:firstLine="720"/>
        <w:jc w:val="both"/>
        <w:rPr>
          <w:rFonts w:eastAsia="Times New Roman" w:cs="Times New Roman"/>
          <w:iCs/>
          <w:szCs w:val="28"/>
        </w:rPr>
      </w:pPr>
      <w:r w:rsidRPr="00CF3C5D">
        <w:rPr>
          <w:rFonts w:eastAsia="Times New Roman" w:cs="Times New Roman"/>
          <w:szCs w:val="28"/>
          <w:lang w:val="vi-VN"/>
        </w:rPr>
        <w:t xml:space="preserve">- Thực hiện tốt quy chế dân chủ, kỷ cương, công khai minh bạch, tăng cường xây dựng khối đoàn kết nội bộ. Thực hiện tốt </w:t>
      </w:r>
      <w:r w:rsidR="00AB315B" w:rsidRPr="00CF3C5D">
        <w:rPr>
          <w:rFonts w:eastAsia="Times New Roman" w:cs="Times New Roman"/>
          <w:szCs w:val="28"/>
        </w:rPr>
        <w:t>quy định về công khai</w:t>
      </w:r>
      <w:r w:rsidR="00AB315B" w:rsidRPr="00CF3C5D">
        <w:rPr>
          <w:rFonts w:eastAsia="Times New Roman" w:cs="Times New Roman"/>
          <w:szCs w:val="28"/>
          <w:lang w:val="vi-VN"/>
        </w:rPr>
        <w:t xml:space="preserve"> </w:t>
      </w:r>
      <w:r w:rsidR="00AB315B" w:rsidRPr="00CF3C5D">
        <w:rPr>
          <w:rFonts w:eastAsia="Times New Roman" w:cs="Times New Roman"/>
          <w:szCs w:val="28"/>
        </w:rPr>
        <w:t xml:space="preserve">trong hoạt động </w:t>
      </w:r>
      <w:r w:rsidR="00AB315B" w:rsidRPr="00CF3C5D">
        <w:rPr>
          <w:rFonts w:eastAsia="Times New Roman" w:cs="Times New Roman"/>
          <w:szCs w:val="28"/>
          <w:lang w:val="vi-VN"/>
        </w:rPr>
        <w:t>của cơ sở giáo dục hệ thống giáo dụ</w:t>
      </w:r>
      <w:r w:rsidR="00AB315B" w:rsidRPr="00CF3C5D">
        <w:rPr>
          <w:rFonts w:eastAsia="Times New Roman" w:cs="Times New Roman"/>
          <w:szCs w:val="28"/>
        </w:rPr>
        <w:t>c Quốc dân</w:t>
      </w:r>
      <w:r w:rsidRPr="00CF3C5D">
        <w:rPr>
          <w:rFonts w:eastAsia="Times New Roman" w:cs="Times New Roman"/>
          <w:szCs w:val="28"/>
          <w:lang w:val="vi-VN"/>
        </w:rPr>
        <w:t xml:space="preserve"> theoThông tư </w:t>
      </w:r>
      <w:r w:rsidR="00AB315B" w:rsidRPr="00CF3C5D">
        <w:rPr>
          <w:rFonts w:eastAsia="Times New Roman" w:cs="Times New Roman"/>
          <w:szCs w:val="28"/>
        </w:rPr>
        <w:t>09</w:t>
      </w:r>
      <w:r w:rsidRPr="00CF3C5D">
        <w:rPr>
          <w:rFonts w:eastAsia="Times New Roman" w:cs="Times New Roman"/>
          <w:szCs w:val="28"/>
          <w:lang w:val="vi-VN"/>
        </w:rPr>
        <w:t>/</w:t>
      </w:r>
      <w:r w:rsidR="00AB315B" w:rsidRPr="00CF3C5D">
        <w:rPr>
          <w:rFonts w:eastAsia="Times New Roman" w:cs="Times New Roman"/>
          <w:szCs w:val="28"/>
        </w:rPr>
        <w:t>2024/</w:t>
      </w:r>
      <w:r w:rsidRPr="00CF3C5D">
        <w:rPr>
          <w:rFonts w:eastAsia="Times New Roman" w:cs="Times New Roman"/>
          <w:szCs w:val="28"/>
          <w:lang w:val="vi-VN"/>
        </w:rPr>
        <w:t xml:space="preserve">TT-BGDĐT </w:t>
      </w:r>
      <w:r w:rsidR="00AB315B" w:rsidRPr="00CF3C5D">
        <w:rPr>
          <w:rFonts w:eastAsia="Times New Roman" w:cs="Times New Roman"/>
          <w:iCs/>
          <w:szCs w:val="28"/>
          <w:lang w:val="vi-VN"/>
        </w:rPr>
        <w:t xml:space="preserve">của Bộ GD&amp;Đ; </w:t>
      </w:r>
      <w:r w:rsidRPr="00CF3C5D">
        <w:rPr>
          <w:rFonts w:eastAsia="Times New Roman" w:cs="Times New Roman"/>
          <w:szCs w:val="28"/>
          <w:lang w:val="vi-VN"/>
        </w:rPr>
        <w:t>Thực hi</w:t>
      </w:r>
      <w:r w:rsidR="00840015" w:rsidRPr="00CF3C5D">
        <w:rPr>
          <w:rFonts w:eastAsia="Times New Roman" w:cs="Times New Roman"/>
          <w:szCs w:val="28"/>
          <w:lang w:val="vi-VN"/>
        </w:rPr>
        <w:t>ện nghiêm quy chế tiếp công dân</w:t>
      </w:r>
      <w:r w:rsidR="00840015" w:rsidRPr="00CF3C5D">
        <w:rPr>
          <w:rFonts w:cs="Times New Roman"/>
          <w:iCs/>
          <w:szCs w:val="28"/>
          <w:shd w:val="clear" w:color="auto" w:fill="FFFFFF"/>
        </w:rPr>
        <w:t xml:space="preserve"> theo Quyết định số 456/QĐ-BNV ngày 28 tháng 6 năm 2023 của Bộ trưởng Bộ Nội vụ.</w:t>
      </w:r>
    </w:p>
    <w:p w14:paraId="52D62607" w14:textId="77777777" w:rsidR="00125CB0" w:rsidRPr="00CF3C5D" w:rsidRDefault="00125CB0" w:rsidP="003E716F">
      <w:pPr>
        <w:spacing w:after="0" w:line="340" w:lineRule="atLeast"/>
        <w:ind w:firstLine="540"/>
        <w:contextualSpacing/>
        <w:jc w:val="both"/>
        <w:rPr>
          <w:rFonts w:eastAsia="Calibri" w:cs="Times New Roman"/>
          <w:szCs w:val="28"/>
          <w:lang w:val="pt-BR" w:eastAsia="zh-CN"/>
        </w:rPr>
      </w:pPr>
      <w:r w:rsidRPr="00CF3C5D">
        <w:rPr>
          <w:rFonts w:eastAsia="Times New Roman" w:cs="Times New Roman"/>
          <w:szCs w:val="28"/>
          <w:lang w:val="vi-VN"/>
        </w:rPr>
        <w:lastRenderedPageBreak/>
        <w:t>-  Hàng ngày giao cho nhân viên văn phòng mở hộp thư để nhận văn bản kịp thời phục vụ công tác quản lý, chỉ đạo, điều hành các vấn đề nội bộ của trường</w:t>
      </w:r>
      <w:r w:rsidRPr="00CF3C5D">
        <w:rPr>
          <w:rFonts w:eastAsia="Calibri" w:cs="Times New Roman"/>
          <w:szCs w:val="28"/>
          <w:lang w:val="pt-BR" w:eastAsia="zh-CN"/>
        </w:rPr>
        <w:t>.</w:t>
      </w:r>
    </w:p>
    <w:p w14:paraId="7C7DB20E" w14:textId="77777777" w:rsidR="00125CB0" w:rsidRPr="00CF3C5D" w:rsidRDefault="00125CB0" w:rsidP="003E716F">
      <w:pPr>
        <w:spacing w:after="0" w:line="340" w:lineRule="atLeast"/>
        <w:ind w:left="360"/>
        <w:jc w:val="both"/>
        <w:outlineLvl w:val="0"/>
        <w:rPr>
          <w:rFonts w:cs="Times New Roman"/>
          <w:b/>
          <w:iCs/>
          <w:szCs w:val="28"/>
        </w:rPr>
      </w:pPr>
      <w:r w:rsidRPr="00CF3C5D">
        <w:rPr>
          <w:rFonts w:cs="Times New Roman"/>
          <w:b/>
          <w:iCs/>
          <w:szCs w:val="28"/>
        </w:rPr>
        <w:t>10.3.Công tác dân chủ cơ sở, dân vận chính quyền</w:t>
      </w:r>
    </w:p>
    <w:p w14:paraId="7D24C947" w14:textId="77777777" w:rsidR="00125CB0" w:rsidRPr="00CF3C5D" w:rsidRDefault="00125CB0" w:rsidP="003E716F">
      <w:pPr>
        <w:spacing w:after="0" w:line="340" w:lineRule="atLeast"/>
        <w:ind w:left="567"/>
        <w:jc w:val="both"/>
        <w:rPr>
          <w:rFonts w:eastAsia="Times New Roman" w:cs="Times New Roman"/>
          <w:b/>
          <w:bCs/>
          <w:szCs w:val="28"/>
          <w:lang w:val="en-GB"/>
        </w:rPr>
      </w:pPr>
      <w:r w:rsidRPr="00CF3C5D">
        <w:rPr>
          <w:rFonts w:eastAsia="Times New Roman" w:cs="Times New Roman"/>
          <w:b/>
          <w:bCs/>
          <w:szCs w:val="28"/>
          <w:lang w:val="en-GB"/>
        </w:rPr>
        <w:t>a) Chỉ tiêu</w:t>
      </w:r>
    </w:p>
    <w:p w14:paraId="074AB54A" w14:textId="77777777" w:rsidR="00125CB0" w:rsidRPr="00CF3C5D" w:rsidRDefault="00125CB0" w:rsidP="003E716F">
      <w:pPr>
        <w:spacing w:after="0" w:line="340" w:lineRule="atLeast"/>
        <w:ind w:firstLine="720"/>
        <w:jc w:val="both"/>
      </w:pPr>
      <w:r w:rsidRPr="00CF3C5D">
        <w:t>- Đảm bảo 100% cán bộ, viên chức và người lao động hợp đồng thực hiện tốt Quy chế dân chủ trong hoạt động của cơ quan, đảm bảo dân chủ, công khai, minh bạch.</w:t>
      </w:r>
    </w:p>
    <w:p w14:paraId="58197B2C" w14:textId="77777777" w:rsidR="00125CB0" w:rsidRPr="00CF3C5D" w:rsidRDefault="00125CB0" w:rsidP="003E716F">
      <w:pPr>
        <w:spacing w:after="0" w:line="340" w:lineRule="atLeast"/>
        <w:ind w:firstLine="720"/>
        <w:jc w:val="both"/>
      </w:pPr>
      <w:r w:rsidRPr="00CF3C5D">
        <w:t>- 100% cán bộ, viên chức và lao động hợp đồng  trong nhà trường được quán triệt học tập và thực hiện nghiêm những quy định trong Quy chế dân chủ trong hoạt động của cơ quan.</w:t>
      </w:r>
    </w:p>
    <w:p w14:paraId="64973607" w14:textId="77777777" w:rsidR="00125CB0" w:rsidRPr="00CF3C5D" w:rsidRDefault="00125CB0" w:rsidP="003E716F">
      <w:pPr>
        <w:spacing w:after="0" w:line="340" w:lineRule="atLeast"/>
        <w:ind w:firstLine="720"/>
        <w:jc w:val="both"/>
      </w:pPr>
      <w:r w:rsidRPr="00CF3C5D">
        <w:t>- Việc tổ chức triển khai thực hiện Quy chế dân chủ phải được duy trì thành nền nếp, thường xuyên, liên tục gắn với phong trào xây dựng cơ quan văn hóa; cách thức tổ chức triển khai phù hợp với tình hình thực tế của nhà trường.</w:t>
      </w:r>
    </w:p>
    <w:p w14:paraId="18008BBA" w14:textId="77777777" w:rsidR="00125CB0" w:rsidRPr="00CF3C5D" w:rsidRDefault="00125CB0" w:rsidP="003E716F">
      <w:pPr>
        <w:spacing w:after="0" w:line="340" w:lineRule="atLeast"/>
        <w:ind w:firstLine="567"/>
        <w:jc w:val="both"/>
        <w:outlineLvl w:val="0"/>
        <w:rPr>
          <w:rFonts w:cs="Times New Roman"/>
          <w:iCs/>
          <w:szCs w:val="28"/>
        </w:rPr>
      </w:pPr>
      <w:r w:rsidRPr="00CF3C5D">
        <w:rPr>
          <w:rFonts w:cs="Times New Roman"/>
          <w:i/>
          <w:iCs/>
          <w:szCs w:val="28"/>
        </w:rPr>
        <w:t xml:space="preserve">- </w:t>
      </w:r>
      <w:r w:rsidRPr="00CF3C5D">
        <w:rPr>
          <w:rFonts w:cs="Times New Roman"/>
          <w:iCs/>
          <w:szCs w:val="28"/>
        </w:rPr>
        <w:t>100% CB-VG-NV được quán triệt và tạo sự chuyển biến mạnh mẽ tích cực về nhận thức và trách nhiệm của cấp ủy chính quyền, cán bộ viên chức nhà trường về chủ trương đường lối của Đảng, chính sách pháp luật của nhà nước, tư tưởng Hồ Chí Minh về công tác dân vận, về vai trò khối đại đoàn kết dân tộc, công tác tôn giáo.</w:t>
      </w:r>
    </w:p>
    <w:p w14:paraId="67FD2899" w14:textId="77777777" w:rsidR="00125CB0" w:rsidRPr="00CF3C5D" w:rsidRDefault="00125CB0" w:rsidP="003E716F">
      <w:pPr>
        <w:spacing w:after="0" w:line="340" w:lineRule="atLeast"/>
        <w:ind w:firstLine="567"/>
        <w:jc w:val="both"/>
        <w:outlineLvl w:val="0"/>
        <w:rPr>
          <w:rFonts w:cs="Times New Roman"/>
          <w:iCs/>
          <w:szCs w:val="28"/>
        </w:rPr>
      </w:pPr>
      <w:r w:rsidRPr="00CF3C5D">
        <w:rPr>
          <w:rFonts w:cs="Times New Roman"/>
          <w:iCs/>
          <w:szCs w:val="28"/>
        </w:rPr>
        <w:t>- Tăng cường sự lãnh đạo của cấp ủy Đảng, nâng cao năng lực quản lý nhà nước, quản lý giáo dục, đổi mới lề lối làm việc hiệu quả, khoa học.</w:t>
      </w:r>
    </w:p>
    <w:p w14:paraId="760B611A" w14:textId="77777777" w:rsidR="00125CB0" w:rsidRPr="00CF3C5D" w:rsidRDefault="00125CB0" w:rsidP="003E716F">
      <w:pPr>
        <w:pStyle w:val="ListParagraph"/>
        <w:spacing w:after="0" w:line="340" w:lineRule="atLeast"/>
        <w:ind w:left="927"/>
        <w:jc w:val="both"/>
        <w:rPr>
          <w:rFonts w:eastAsia="Times New Roman" w:cs="Times New Roman"/>
          <w:b/>
          <w:bCs/>
          <w:szCs w:val="28"/>
          <w:lang w:val="en-GB"/>
        </w:rPr>
      </w:pPr>
      <w:r w:rsidRPr="00CF3C5D">
        <w:rPr>
          <w:rFonts w:eastAsia="Times New Roman" w:cs="Times New Roman"/>
          <w:b/>
          <w:bCs/>
          <w:szCs w:val="28"/>
          <w:lang w:val="en-GB"/>
        </w:rPr>
        <w:t>b) Biện pháp</w:t>
      </w:r>
    </w:p>
    <w:p w14:paraId="2D991563" w14:textId="77777777" w:rsidR="00125CB0" w:rsidRPr="00CF3C5D" w:rsidRDefault="00125CB0" w:rsidP="003E716F">
      <w:pPr>
        <w:tabs>
          <w:tab w:val="left" w:pos="1170"/>
        </w:tabs>
        <w:spacing w:after="0" w:line="340" w:lineRule="atLeast"/>
        <w:jc w:val="both"/>
        <w:outlineLvl w:val="0"/>
      </w:pPr>
      <w:r w:rsidRPr="00CF3C5D">
        <w:t xml:space="preserve">        - Kiện toàn Ban chỉ đạo thực hiện QCDC ở cơ sở; thực hiện chế độ họp Ban chỉ đạo thực hiện QCDC theo quy định, 6 tháng/01 lần;</w:t>
      </w:r>
    </w:p>
    <w:p w14:paraId="64D64304" w14:textId="77777777" w:rsidR="00DD20DE" w:rsidRPr="00CF3C5D" w:rsidRDefault="00DD20DE" w:rsidP="003E716F">
      <w:pPr>
        <w:tabs>
          <w:tab w:val="left" w:pos="1170"/>
        </w:tabs>
        <w:spacing w:after="0" w:line="340" w:lineRule="atLeast"/>
        <w:jc w:val="both"/>
        <w:outlineLvl w:val="0"/>
      </w:pPr>
      <w:r w:rsidRPr="00CF3C5D">
        <w:rPr>
          <w:rFonts w:eastAsia="Times New Roman" w:cs="Times New Roman"/>
          <w:iCs/>
          <w:szCs w:val="28"/>
        </w:rPr>
        <w:t xml:space="preserve">       - Phổ biến Luật 10/2022/QH 15 </w:t>
      </w:r>
      <w:r w:rsidRPr="00CF3C5D">
        <w:rPr>
          <w:rFonts w:ascii="Merriweather" w:eastAsia="Times New Roman" w:hAnsi="Merriweather" w:cs="Times New Roman"/>
          <w:bCs/>
          <w:color w:val="182940"/>
          <w:szCs w:val="28"/>
        </w:rPr>
        <w:t>Luật Thực hiện dân chủ ở cơ sở</w:t>
      </w:r>
      <w:r w:rsidRPr="00CF3C5D">
        <w:rPr>
          <w:rFonts w:eastAsia="Times New Roman" w:cs="Times New Roman"/>
          <w:iCs/>
          <w:szCs w:val="28"/>
        </w:rPr>
        <w:t xml:space="preserve"> trên toàn đơn vị.</w:t>
      </w:r>
    </w:p>
    <w:p w14:paraId="0AD5D84F" w14:textId="77777777" w:rsidR="00125CB0" w:rsidRPr="00CF3C5D" w:rsidRDefault="00125CB0" w:rsidP="003E716F">
      <w:pPr>
        <w:tabs>
          <w:tab w:val="left" w:pos="1170"/>
        </w:tabs>
        <w:spacing w:after="0" w:line="340" w:lineRule="atLeast"/>
        <w:jc w:val="both"/>
        <w:outlineLvl w:val="0"/>
      </w:pPr>
      <w:r w:rsidRPr="00CF3C5D">
        <w:t xml:space="preserve">       - Tổ chức tập huấn nghiệp vụ về xây dựng và thực hiện QCDC ở cơ sở cho cán bộ phụ trách công tác DCCS của các đơn vị;</w:t>
      </w:r>
    </w:p>
    <w:p w14:paraId="48D7F8BC" w14:textId="77777777" w:rsidR="00125CB0" w:rsidRPr="00CF3C5D" w:rsidRDefault="00125CB0" w:rsidP="003E716F">
      <w:pPr>
        <w:tabs>
          <w:tab w:val="left" w:pos="1170"/>
        </w:tabs>
        <w:spacing w:after="0" w:line="340" w:lineRule="atLeast"/>
        <w:jc w:val="both"/>
        <w:outlineLvl w:val="0"/>
      </w:pPr>
      <w:r w:rsidRPr="00CF3C5D">
        <w:t xml:space="preserve">       - Xây dựng kế hoạch, hướng dẫn kiểm tra và báo cáo kết quả sơ kết, tổng kết việc thực hiện QCDC;</w:t>
      </w:r>
    </w:p>
    <w:p w14:paraId="206E1A51" w14:textId="77777777" w:rsidR="00125CB0" w:rsidRPr="00CF3C5D" w:rsidRDefault="00125CB0" w:rsidP="003E716F">
      <w:pPr>
        <w:tabs>
          <w:tab w:val="left" w:pos="1170"/>
        </w:tabs>
        <w:spacing w:after="0" w:line="340" w:lineRule="atLeast"/>
        <w:jc w:val="both"/>
        <w:outlineLvl w:val="0"/>
      </w:pPr>
      <w:r w:rsidRPr="00CF3C5D">
        <w:t xml:space="preserve">       - Chủ động xây dựng điểm sáng về dân chủ ở cơ sở để từ đó nhân rộng trong toàn trường;</w:t>
      </w:r>
    </w:p>
    <w:p w14:paraId="3AF45CFC" w14:textId="77777777" w:rsidR="00125CB0" w:rsidRPr="00CF3C5D" w:rsidRDefault="00125CB0" w:rsidP="003E716F">
      <w:pPr>
        <w:spacing w:after="0" w:line="340" w:lineRule="atLeast"/>
        <w:ind w:firstLine="567"/>
        <w:jc w:val="both"/>
        <w:outlineLvl w:val="0"/>
        <w:rPr>
          <w:rFonts w:cs="Times New Roman"/>
          <w:iCs/>
          <w:szCs w:val="28"/>
        </w:rPr>
      </w:pPr>
      <w:r w:rsidRPr="00CF3C5D">
        <w:rPr>
          <w:rFonts w:cs="Times New Roman"/>
          <w:i/>
          <w:iCs/>
          <w:szCs w:val="28"/>
        </w:rPr>
        <w:t xml:space="preserve">- </w:t>
      </w:r>
      <w:r w:rsidRPr="00CF3C5D">
        <w:t xml:space="preserve">Kiện toàn Ban thực hiện Dân vận chính quyền tại đơn vị; </w:t>
      </w:r>
      <w:r w:rsidRPr="00CF3C5D">
        <w:rPr>
          <w:rFonts w:cs="Times New Roman"/>
          <w:iCs/>
          <w:szCs w:val="28"/>
        </w:rPr>
        <w:t>Đăng ký mô hình “Dân vận khéo” tại PGD và thực hiện theo kế hoạch.</w:t>
      </w:r>
    </w:p>
    <w:p w14:paraId="4B9FF4EE" w14:textId="77777777" w:rsidR="00125CB0" w:rsidRPr="00CF3C5D" w:rsidRDefault="00125CB0" w:rsidP="003E716F">
      <w:pPr>
        <w:tabs>
          <w:tab w:val="left" w:pos="1170"/>
        </w:tabs>
        <w:spacing w:after="0" w:line="340" w:lineRule="atLeast"/>
        <w:jc w:val="both"/>
        <w:outlineLvl w:val="0"/>
      </w:pPr>
      <w:r w:rsidRPr="00CF3C5D">
        <w:t xml:space="preserve">       - Tuyên truyền , phổ biến các chủ trương về chính sách dân vận chính quyền.</w:t>
      </w:r>
    </w:p>
    <w:p w14:paraId="52842FF1" w14:textId="77777777" w:rsidR="00125CB0" w:rsidRPr="00CF3C5D" w:rsidRDefault="00125CB0" w:rsidP="003E716F">
      <w:pPr>
        <w:shd w:val="clear" w:color="auto" w:fill="FFFFFF"/>
        <w:spacing w:after="0" w:line="340" w:lineRule="atLeast"/>
        <w:ind w:firstLine="567"/>
        <w:jc w:val="both"/>
        <w:rPr>
          <w:rFonts w:eastAsia="Times New Roman" w:cs="Times New Roman"/>
          <w:szCs w:val="28"/>
        </w:rPr>
      </w:pPr>
      <w:r w:rsidRPr="00CF3C5D">
        <w:rPr>
          <w:rFonts w:eastAsia="Times New Roman" w:cs="Times New Roman"/>
          <w:b/>
          <w:szCs w:val="28"/>
        </w:rPr>
        <w:t>10.4.</w:t>
      </w:r>
      <w:r w:rsidRPr="00CF3C5D">
        <w:rPr>
          <w:b/>
        </w:rPr>
        <w:t xml:space="preserve"> </w:t>
      </w:r>
      <w:r w:rsidRPr="00CF3C5D">
        <w:rPr>
          <w:b/>
          <w:lang w:val="vi-VN"/>
        </w:rPr>
        <w:t>Nâng cao hiệu lực, hiệu quả</w:t>
      </w:r>
      <w:r w:rsidRPr="00CF3C5D">
        <w:rPr>
          <w:b/>
        </w:rPr>
        <w:t xml:space="preserve">, đổi mới </w:t>
      </w:r>
      <w:r w:rsidRPr="00CF3C5D">
        <w:rPr>
          <w:b/>
          <w:lang w:val="vi-VN"/>
        </w:rPr>
        <w:t>công tác quản trị giáo dục</w:t>
      </w:r>
      <w:r w:rsidRPr="00CF3C5D">
        <w:rPr>
          <w:b/>
        </w:rPr>
        <w:t xml:space="preserve"> theo hướng phân cấp, phân quyền, tự chủ.</w:t>
      </w:r>
    </w:p>
    <w:p w14:paraId="34301674" w14:textId="77777777" w:rsidR="00800EAC" w:rsidRPr="00CF3C5D" w:rsidRDefault="00800EAC" w:rsidP="003E716F">
      <w:pPr>
        <w:spacing w:after="0" w:line="340" w:lineRule="atLeast"/>
        <w:ind w:left="567"/>
        <w:jc w:val="both"/>
        <w:rPr>
          <w:b/>
          <w:bCs/>
          <w:lang w:val="en-GB"/>
        </w:rPr>
      </w:pPr>
      <w:r w:rsidRPr="00CF3C5D">
        <w:rPr>
          <w:b/>
          <w:bCs/>
          <w:lang w:val="en-GB"/>
        </w:rPr>
        <w:t>a) Chỉ tiêu</w:t>
      </w:r>
    </w:p>
    <w:p w14:paraId="33DA3B2E" w14:textId="77777777" w:rsidR="00800EAC" w:rsidRPr="00CF3C5D" w:rsidRDefault="00800EAC" w:rsidP="003E716F">
      <w:pPr>
        <w:tabs>
          <w:tab w:val="left" w:pos="9450"/>
        </w:tabs>
        <w:spacing w:after="0" w:line="340" w:lineRule="atLeast"/>
        <w:ind w:firstLine="560"/>
        <w:jc w:val="both"/>
        <w:rPr>
          <w:rFonts w:eastAsia="Calibri"/>
          <w:lang w:val="pt-BR"/>
        </w:rPr>
      </w:pPr>
      <w:r w:rsidRPr="00CF3C5D">
        <w:rPr>
          <w:rFonts w:eastAsia="Calibri"/>
          <w:lang w:val="pt-BR"/>
        </w:rPr>
        <w:t>- 100% CBQL thực hiện tốt vai trò quản trị nhà trường, đổi mới phương pháp lãnh đạo để xây dựng nhà trường ngày càng phát triển.</w:t>
      </w:r>
    </w:p>
    <w:p w14:paraId="561D21C9" w14:textId="77777777" w:rsidR="00800EAC" w:rsidRPr="00CF3C5D" w:rsidRDefault="00800EAC" w:rsidP="003E716F">
      <w:pPr>
        <w:tabs>
          <w:tab w:val="left" w:pos="9450"/>
        </w:tabs>
        <w:spacing w:after="0" w:line="340" w:lineRule="atLeast"/>
        <w:ind w:firstLine="560"/>
        <w:jc w:val="both"/>
        <w:rPr>
          <w:rFonts w:eastAsia="Calibri"/>
          <w:b/>
          <w:lang w:val="pt-BR"/>
        </w:rPr>
      </w:pPr>
      <w:r w:rsidRPr="00CF3C5D">
        <w:rPr>
          <w:rFonts w:eastAsia="Calibri"/>
          <w:lang w:val="vi-VN"/>
        </w:rPr>
        <w:t>- 100% CB, GV, NV được tham gia tập huấn, phổ biến quán triệt các văn bản quy phạm pháp luật về GDMN, văn bản quản lý chỉ đạo của ngành.</w:t>
      </w:r>
    </w:p>
    <w:p w14:paraId="36A60033" w14:textId="77777777" w:rsidR="00800EAC" w:rsidRPr="00CF3C5D" w:rsidRDefault="00800EAC" w:rsidP="003E716F">
      <w:pPr>
        <w:spacing w:after="0" w:line="340" w:lineRule="atLeast"/>
        <w:ind w:firstLine="720"/>
        <w:jc w:val="both"/>
        <w:rPr>
          <w:rFonts w:eastAsia="Calibri"/>
          <w:lang w:eastAsia="zh-CN"/>
        </w:rPr>
      </w:pPr>
      <w:r w:rsidRPr="00CF3C5D">
        <w:rPr>
          <w:rFonts w:eastAsia="Calibri"/>
          <w:lang w:eastAsia="zh-CN"/>
        </w:rPr>
        <w:lastRenderedPageBreak/>
        <w:t>- Thực hiện nghiêm túc công tác kiểm tra nội bộ trường học, quản lý tốt công tác tài chính, tài sản, làm tốt công tác công khai theo Thông tư 09/2024/TT-BGD&amp;ĐT, Thông tư 24/2024TT-BTC của Bộ tài chính hướng dẫn chế độ kế toán hành chính sự nghiệp.</w:t>
      </w:r>
    </w:p>
    <w:p w14:paraId="196278C0" w14:textId="77777777" w:rsidR="00800EAC" w:rsidRPr="00CF3C5D" w:rsidRDefault="00800EAC" w:rsidP="003E716F">
      <w:pPr>
        <w:spacing w:after="0" w:line="340" w:lineRule="atLeast"/>
        <w:ind w:firstLine="720"/>
        <w:jc w:val="both"/>
        <w:rPr>
          <w:rFonts w:eastAsia="Calibri"/>
        </w:rPr>
      </w:pPr>
      <w:r w:rsidRPr="00CF3C5D">
        <w:rPr>
          <w:rFonts w:eastAsia="Calibri"/>
        </w:rPr>
        <w:t xml:space="preserve">- Triển khai thực hiện </w:t>
      </w:r>
      <w:r w:rsidRPr="00CF3C5D">
        <w:t>Luật Đấu thầu số 22/2023/QH15 ngày 23/6/2023 và được sửa đổi, bổ sung một số điều tại các Luật: Số 57/2024/QH15 ngày 29/11/2024 và số 90/2025/QH15 ngày 25/6/2025.</w:t>
      </w:r>
      <w:r w:rsidRPr="00CF3C5D">
        <w:rPr>
          <w:rFonts w:eastAsia="Calibri"/>
        </w:rPr>
        <w:t xml:space="preserve"> Nghị định 214/2025/NĐ-CP Hướng dẫn Luật Đấu thầu về lựa chọn nhà thầu; Nghị định 225/2025/NĐ-CP </w:t>
      </w:r>
      <w:r w:rsidRPr="00CF3C5D">
        <w:t>Sửa đổi các Nghị định hướng dẫn Luật Đấu thầu về lựa chọn nhà đầu tư</w:t>
      </w:r>
      <w:r w:rsidRPr="00CF3C5D">
        <w:rPr>
          <w:rFonts w:eastAsia="Calibri"/>
        </w:rPr>
        <w:t>.</w:t>
      </w:r>
    </w:p>
    <w:p w14:paraId="71BF1784" w14:textId="77777777" w:rsidR="00800EAC" w:rsidRPr="00CF3C5D" w:rsidRDefault="00800EAC" w:rsidP="003E716F">
      <w:pPr>
        <w:spacing w:after="0" w:line="340" w:lineRule="atLeast"/>
        <w:ind w:left="927"/>
        <w:contextualSpacing/>
        <w:jc w:val="both"/>
        <w:rPr>
          <w:b/>
          <w:bCs/>
          <w:lang w:val="en-GB"/>
        </w:rPr>
      </w:pPr>
      <w:r w:rsidRPr="00CF3C5D">
        <w:rPr>
          <w:b/>
          <w:bCs/>
          <w:lang w:val="en-GB"/>
        </w:rPr>
        <w:t>b) Biện pháp</w:t>
      </w:r>
    </w:p>
    <w:p w14:paraId="4AF624E1" w14:textId="77777777" w:rsidR="00800EAC" w:rsidRPr="00CF3C5D" w:rsidRDefault="00800EAC" w:rsidP="003E716F">
      <w:pPr>
        <w:overflowPunct w:val="0"/>
        <w:autoSpaceDE w:val="0"/>
        <w:autoSpaceDN w:val="0"/>
        <w:adjustRightInd w:val="0"/>
        <w:spacing w:after="0" w:line="340" w:lineRule="atLeast"/>
        <w:ind w:firstLine="560"/>
        <w:jc w:val="both"/>
        <w:textAlignment w:val="baseline"/>
        <w:rPr>
          <w:lang w:val="vi-VN"/>
        </w:rPr>
      </w:pPr>
      <w:r w:rsidRPr="00CF3C5D">
        <w:rPr>
          <w:bCs/>
          <w:iCs/>
          <w:lang w:val="vi-VN"/>
        </w:rPr>
        <w:t>- Thực hiện các văn bản quy phạm pháp luật về giáo dục mầm non, tăng cường công tác cải cách hành chính.</w:t>
      </w:r>
    </w:p>
    <w:p w14:paraId="5FF1A460" w14:textId="77777777" w:rsidR="00800EAC" w:rsidRPr="00CF3C5D" w:rsidRDefault="00800EAC" w:rsidP="003E716F">
      <w:pPr>
        <w:spacing w:after="0" w:line="340" w:lineRule="atLeast"/>
        <w:ind w:firstLine="540"/>
        <w:contextualSpacing/>
        <w:jc w:val="both"/>
        <w:rPr>
          <w:rFonts w:eastAsia="Calibri"/>
          <w:bCs/>
          <w:iCs/>
        </w:rPr>
      </w:pPr>
      <w:r w:rsidRPr="00CF3C5D">
        <w:rPr>
          <w:lang w:val="vi-VN" w:eastAsia="zh-CN"/>
        </w:rPr>
        <w:t xml:space="preserve">- </w:t>
      </w:r>
      <w:r w:rsidRPr="00CF3C5D">
        <w:rPr>
          <w:rFonts w:eastAsia="Calibri"/>
          <w:lang w:val="vi-VN"/>
        </w:rPr>
        <w:t xml:space="preserve">Thực hiện </w:t>
      </w:r>
      <w:r w:rsidRPr="00CF3C5D">
        <w:rPr>
          <w:rFonts w:eastAsia="Calibri"/>
        </w:rPr>
        <w:t xml:space="preserve">tốt </w:t>
      </w:r>
      <w:r w:rsidRPr="00CF3C5D">
        <w:rPr>
          <w:rFonts w:eastAsia="Calibri"/>
          <w:lang w:val="vi-VN"/>
        </w:rPr>
        <w:t>công tác tổ chức</w:t>
      </w:r>
      <w:r w:rsidRPr="00CF3C5D">
        <w:rPr>
          <w:rFonts w:eastAsia="Calibri"/>
        </w:rPr>
        <w:t>;</w:t>
      </w:r>
      <w:r w:rsidRPr="00CF3C5D">
        <w:rPr>
          <w:rFonts w:eastAsia="Calibri"/>
          <w:lang w:val="vi-VN"/>
        </w:rPr>
        <w:t xml:space="preserve"> công tác tài chính, thống kê, Báo cáo; c</w:t>
      </w:r>
      <w:r w:rsidRPr="00CF3C5D">
        <w:rPr>
          <w:rFonts w:eastAsia="Calibri"/>
          <w:bCs/>
          <w:iCs/>
          <w:lang w:val="vi-VN"/>
        </w:rPr>
        <w:t>ông tác kiểm tra</w:t>
      </w:r>
      <w:r w:rsidRPr="00CF3C5D">
        <w:rPr>
          <w:rFonts w:eastAsia="Calibri"/>
          <w:bCs/>
          <w:iCs/>
        </w:rPr>
        <w:t>;</w:t>
      </w:r>
    </w:p>
    <w:p w14:paraId="543BF281" w14:textId="77777777" w:rsidR="00800EAC" w:rsidRPr="00CF3C5D" w:rsidRDefault="00800EAC" w:rsidP="003E716F">
      <w:pPr>
        <w:spacing w:after="0" w:line="340" w:lineRule="atLeast"/>
        <w:ind w:firstLine="540"/>
        <w:contextualSpacing/>
        <w:jc w:val="both"/>
        <w:rPr>
          <w:rFonts w:eastAsia="Calibri"/>
          <w:bCs/>
          <w:iCs/>
        </w:rPr>
      </w:pPr>
      <w:r w:rsidRPr="00CF3C5D">
        <w:rPr>
          <w:rFonts w:eastAsia="Calibri"/>
          <w:bCs/>
          <w:iCs/>
        </w:rPr>
        <w:t>- Hiệu trưởng học hỏi kinh nghiệm, nghiên cứu kỹ các văn bản để thực hiện quyền tự chủ, nâng cao trách nhiệm và năng lực giải trình;</w:t>
      </w:r>
    </w:p>
    <w:p w14:paraId="1AD333D4" w14:textId="77777777" w:rsidR="00800EAC" w:rsidRPr="00CF3C5D" w:rsidRDefault="00800EAC" w:rsidP="003E716F">
      <w:pPr>
        <w:spacing w:after="0" w:line="340" w:lineRule="atLeast"/>
        <w:ind w:firstLine="540"/>
        <w:contextualSpacing/>
        <w:jc w:val="both"/>
        <w:rPr>
          <w:rFonts w:eastAsia="Calibri"/>
          <w:bCs/>
          <w:iCs/>
        </w:rPr>
      </w:pPr>
      <w:r w:rsidRPr="00CF3C5D">
        <w:rPr>
          <w:rFonts w:eastAsia="Calibri"/>
          <w:bCs/>
          <w:iCs/>
        </w:rPr>
        <w:t>- Chỉ đạo hiệu phó và giáo viên, nhân viên chủ động trong việc lập kế hoạch thực hiện phù hợp thực tế của nhà trường và địa phương;</w:t>
      </w:r>
    </w:p>
    <w:p w14:paraId="3378143F" w14:textId="77777777" w:rsidR="00800EAC" w:rsidRPr="00CF3C5D" w:rsidRDefault="00800EAC" w:rsidP="003E716F">
      <w:pPr>
        <w:spacing w:after="0" w:line="340" w:lineRule="atLeast"/>
        <w:ind w:firstLine="540"/>
        <w:contextualSpacing/>
        <w:jc w:val="both"/>
        <w:rPr>
          <w:rFonts w:eastAsia="Calibri"/>
        </w:rPr>
      </w:pPr>
      <w:r w:rsidRPr="00CF3C5D">
        <w:rPr>
          <w:rFonts w:eastAsia="Calibri"/>
          <w:bCs/>
          <w:iCs/>
        </w:rPr>
        <w:t xml:space="preserve">- </w:t>
      </w:r>
      <w:r w:rsidRPr="00CF3C5D">
        <w:rPr>
          <w:rFonts w:eastAsia="Calibri"/>
          <w:lang w:val="vi-VN"/>
        </w:rPr>
        <w:t xml:space="preserve">Đẩy mạnh cải cách hành chính, tăng cường </w:t>
      </w:r>
      <w:r w:rsidRPr="00CF3C5D">
        <w:rPr>
          <w:rFonts w:eastAsia="Calibri"/>
        </w:rPr>
        <w:t>ứng dụng công nghệ số</w:t>
      </w:r>
      <w:r w:rsidRPr="00CF3C5D">
        <w:rPr>
          <w:rFonts w:eastAsia="Calibri"/>
          <w:lang w:val="vi-VN"/>
        </w:rPr>
        <w:t xml:space="preserve"> trong công tác quản lý, dạy học</w:t>
      </w:r>
      <w:r w:rsidRPr="00CF3C5D">
        <w:rPr>
          <w:rFonts w:eastAsia="Calibri"/>
        </w:rPr>
        <w:t>;</w:t>
      </w:r>
    </w:p>
    <w:p w14:paraId="20AD92A0" w14:textId="77777777" w:rsidR="00800EAC" w:rsidRPr="00CF3C5D" w:rsidRDefault="00800EAC" w:rsidP="003E716F">
      <w:pPr>
        <w:spacing w:after="0" w:line="340" w:lineRule="atLeast"/>
        <w:ind w:firstLine="540"/>
        <w:contextualSpacing/>
        <w:jc w:val="both"/>
        <w:rPr>
          <w:rFonts w:eastAsia="Calibri"/>
          <w:lang w:val="pt-BR" w:eastAsia="zh-CN"/>
        </w:rPr>
      </w:pPr>
      <w:r w:rsidRPr="00CF3C5D">
        <w:rPr>
          <w:rFonts w:eastAsia="Calibri"/>
        </w:rPr>
        <w:t xml:space="preserve">- </w:t>
      </w:r>
      <w:r w:rsidRPr="00CF3C5D">
        <w:rPr>
          <w:rFonts w:eastAsia="Calibri"/>
          <w:lang w:val="pt-BR" w:eastAsia="zh-CN"/>
        </w:rPr>
        <w:t>Sử dụng trang Webesite của trường để cập nhật thông tin quản lý chỉ đạo và công khai chất lượng nhà trường.</w:t>
      </w:r>
    </w:p>
    <w:p w14:paraId="3DDEC085" w14:textId="77777777" w:rsidR="00125CB0" w:rsidRPr="00CF3C5D" w:rsidRDefault="00125CB0" w:rsidP="003E716F">
      <w:pPr>
        <w:spacing w:after="0" w:line="340" w:lineRule="atLeast"/>
        <w:jc w:val="both"/>
        <w:outlineLvl w:val="0"/>
        <w:rPr>
          <w:rFonts w:cs="Times New Roman"/>
          <w:b/>
          <w:iCs/>
          <w:szCs w:val="28"/>
        </w:rPr>
      </w:pPr>
      <w:r w:rsidRPr="00CF3C5D">
        <w:rPr>
          <w:rFonts w:cs="Times New Roman"/>
          <w:b/>
          <w:iCs/>
          <w:szCs w:val="28"/>
        </w:rPr>
        <w:t>10.5.Tuyên truyền, phổ biến, giáo dục pháp luật</w:t>
      </w:r>
    </w:p>
    <w:p w14:paraId="258C713B" w14:textId="77777777" w:rsidR="00125CB0" w:rsidRPr="00CF3C5D" w:rsidRDefault="00125CB0" w:rsidP="003E716F">
      <w:pPr>
        <w:pStyle w:val="ListParagraph"/>
        <w:numPr>
          <w:ilvl w:val="0"/>
          <w:numId w:val="21"/>
        </w:numPr>
        <w:spacing w:after="0" w:line="340" w:lineRule="atLeast"/>
        <w:jc w:val="both"/>
        <w:rPr>
          <w:rFonts w:eastAsia="Times New Roman" w:cs="Times New Roman"/>
          <w:b/>
          <w:bCs/>
          <w:szCs w:val="28"/>
          <w:lang w:val="en-GB"/>
        </w:rPr>
      </w:pPr>
      <w:r w:rsidRPr="00CF3C5D">
        <w:rPr>
          <w:rFonts w:eastAsia="Times New Roman" w:cs="Times New Roman"/>
          <w:b/>
          <w:bCs/>
          <w:szCs w:val="28"/>
          <w:lang w:val="en-GB"/>
        </w:rPr>
        <w:t>Chỉ tiêu:</w:t>
      </w:r>
    </w:p>
    <w:p w14:paraId="17E09FC8" w14:textId="77777777" w:rsidR="00125CB0" w:rsidRPr="00CF3C5D" w:rsidRDefault="00125CB0" w:rsidP="003E716F">
      <w:pPr>
        <w:pStyle w:val="ListParagraph"/>
        <w:spacing w:after="0" w:line="340" w:lineRule="atLeast"/>
        <w:jc w:val="both"/>
        <w:rPr>
          <w:rFonts w:eastAsia="Times New Roman" w:cs="Times New Roman"/>
          <w:b/>
          <w:bCs/>
          <w:szCs w:val="28"/>
          <w:lang w:val="en-GB"/>
        </w:rPr>
      </w:pPr>
      <w:r w:rsidRPr="00CF3C5D">
        <w:rPr>
          <w:szCs w:val="28"/>
          <w:lang w:val="vi-VN"/>
        </w:rPr>
        <w:t xml:space="preserve">100% CBQL,GV,NV </w:t>
      </w:r>
      <w:r w:rsidRPr="00CF3C5D">
        <w:rPr>
          <w:szCs w:val="28"/>
        </w:rPr>
        <w:t xml:space="preserve">hiểu biết và </w:t>
      </w:r>
      <w:r w:rsidRPr="00CF3C5D">
        <w:rPr>
          <w:rFonts w:cs="Times New Roman"/>
          <w:iCs/>
          <w:szCs w:val="28"/>
        </w:rPr>
        <w:t xml:space="preserve">thực hiện tuyên truyền chủ trương, đường lối của Đảng, chính sách pháp luật của nhà nước, </w:t>
      </w:r>
      <w:r w:rsidRPr="00CF3C5D">
        <w:rPr>
          <w:szCs w:val="28"/>
          <w:lang w:val="vi-VN"/>
        </w:rPr>
        <w:t>quán triệt các văn bản quy phạm pháp luật về GDMN</w:t>
      </w:r>
      <w:r w:rsidRPr="00CF3C5D">
        <w:rPr>
          <w:rFonts w:cs="Times New Roman"/>
          <w:iCs/>
          <w:szCs w:val="28"/>
        </w:rPr>
        <w:t>, các hoạt động CSGD trẻ đến gia đình và cộng đồng.</w:t>
      </w:r>
    </w:p>
    <w:p w14:paraId="1F5E69BD" w14:textId="77777777" w:rsidR="00125CB0" w:rsidRPr="00CF3C5D" w:rsidRDefault="00125CB0" w:rsidP="003E716F">
      <w:pPr>
        <w:pStyle w:val="ListParagraph"/>
        <w:numPr>
          <w:ilvl w:val="0"/>
          <w:numId w:val="21"/>
        </w:numPr>
        <w:spacing w:after="0" w:line="340" w:lineRule="atLeast"/>
        <w:jc w:val="both"/>
        <w:rPr>
          <w:rFonts w:eastAsia="Times New Roman" w:cs="Times New Roman"/>
          <w:b/>
          <w:bCs/>
          <w:szCs w:val="28"/>
          <w:lang w:val="en-GB"/>
        </w:rPr>
      </w:pPr>
      <w:r w:rsidRPr="00CF3C5D">
        <w:rPr>
          <w:rFonts w:eastAsia="Times New Roman" w:cs="Times New Roman"/>
          <w:b/>
          <w:bCs/>
          <w:szCs w:val="28"/>
          <w:lang w:val="en-GB"/>
        </w:rPr>
        <w:t>Biện pháp:</w:t>
      </w:r>
    </w:p>
    <w:p w14:paraId="040B4657" w14:textId="77777777" w:rsidR="00125CB0" w:rsidRPr="00CF3C5D" w:rsidRDefault="00125CB0" w:rsidP="003E716F">
      <w:pPr>
        <w:spacing w:after="0" w:line="340" w:lineRule="atLeast"/>
        <w:ind w:firstLine="720"/>
        <w:jc w:val="both"/>
        <w:outlineLvl w:val="0"/>
        <w:rPr>
          <w:szCs w:val="28"/>
          <w:lang w:val="vi-VN"/>
        </w:rPr>
      </w:pPr>
      <w:r w:rsidRPr="00CF3C5D">
        <w:rPr>
          <w:rFonts w:cs="Times New Roman"/>
          <w:iCs/>
          <w:szCs w:val="28"/>
        </w:rPr>
        <w:t>- Nhà trường t</w:t>
      </w:r>
      <w:r w:rsidRPr="00CF3C5D">
        <w:rPr>
          <w:szCs w:val="28"/>
          <w:lang w:val="vi-VN"/>
        </w:rPr>
        <w:t>ổ chức tập huấn, phổ biến quán triệt đến 100% CBQL,GV,NV các văn bản quy phạm pháp luật về GDMN, văn bản quản lý chỉ đạo của ngành. Cập nhật kịp thời các văn bản mới, giao nhiệm vụ, phổ biến và hướng dẫn cho CB,GV,NV thực hiện nghiêm túc các văn bản quy phạm pháp luật về GDMN, văn bản quản lý chỉ đạo của ngành cũng như các nội quy, quy chế chuyên môn của nhà trường</w:t>
      </w:r>
    </w:p>
    <w:p w14:paraId="3F962071" w14:textId="77777777" w:rsidR="00125CB0" w:rsidRPr="00CF3C5D" w:rsidRDefault="00125CB0" w:rsidP="003E716F">
      <w:pPr>
        <w:pStyle w:val="ListParagraph"/>
        <w:spacing w:after="0" w:line="340" w:lineRule="atLeast"/>
        <w:ind w:left="0" w:firstLine="567"/>
        <w:jc w:val="both"/>
        <w:rPr>
          <w:szCs w:val="28"/>
          <w:lang w:val="vi-VN"/>
        </w:rPr>
      </w:pPr>
      <w:r w:rsidRPr="00CF3C5D">
        <w:rPr>
          <w:szCs w:val="28"/>
        </w:rPr>
        <w:t xml:space="preserve">- </w:t>
      </w:r>
      <w:r w:rsidRPr="00CF3C5D">
        <w:rPr>
          <w:szCs w:val="28"/>
          <w:lang w:val="vi-VN"/>
        </w:rPr>
        <w:t>Đẩy mạnh ứng dụng công nghệ thông tin, sử dụng hộp thư chung để chuyển tải văn bản; thực hiện cải cách hành chính, giảm các hội họp không cần thiết. Thực hiện tốt công tác quản lý, lưu trữ và sử dụng hồ sơ, sổ sách chuyên môn trong nhà trường  đảm bảo tinh gọn, hiệu quả, theo đúng quy định tại Điều lệ trường mầm non, không phát sinh thêm hồ sơ, sổ sách, tránh hình thức gây áp lực cho CB-GV-NV.</w:t>
      </w:r>
    </w:p>
    <w:p w14:paraId="7D6768A9" w14:textId="77777777" w:rsidR="00125CB0" w:rsidRPr="00CF3C5D" w:rsidRDefault="00125CB0" w:rsidP="003E716F">
      <w:pPr>
        <w:spacing w:after="0" w:line="340" w:lineRule="atLeast"/>
        <w:ind w:firstLine="720"/>
        <w:jc w:val="both"/>
        <w:rPr>
          <w:lang w:val="vi-VN"/>
        </w:rPr>
      </w:pPr>
      <w:r w:rsidRPr="00CF3C5D">
        <w:rPr>
          <w:lang w:val="vi-VN"/>
        </w:rPr>
        <w:lastRenderedPageBreak/>
        <w:t xml:space="preserve">- Thực hiện tốt quy chế dân chủ, kỷ cương, công khai minh bạch, tăng cường xây dựng khối đoàn kết nội bộ. Thực hiện tốt công khai trong cơ sở giáo dục mầm non theoThông tư </w:t>
      </w:r>
      <w:r w:rsidRPr="00CF3C5D">
        <w:t>36</w:t>
      </w:r>
      <w:r w:rsidRPr="00CF3C5D">
        <w:rPr>
          <w:lang w:val="vi-VN"/>
        </w:rPr>
        <w:t xml:space="preserve">/TT-BGDĐT </w:t>
      </w:r>
      <w:r w:rsidRPr="00CF3C5D">
        <w:rPr>
          <w:iCs/>
          <w:lang w:val="vi-VN"/>
        </w:rPr>
        <w:t>của Bộ GD&amp;ĐT</w:t>
      </w:r>
      <w:r w:rsidRPr="00CF3C5D">
        <w:rPr>
          <w:lang w:val="vi-VN"/>
        </w:rPr>
        <w:t>.Thực hiện nghiêm quy chế tiếp công dân.</w:t>
      </w:r>
    </w:p>
    <w:p w14:paraId="032724E4" w14:textId="77777777" w:rsidR="00125CB0" w:rsidRPr="00CF3C5D" w:rsidRDefault="00125CB0" w:rsidP="003E716F">
      <w:pPr>
        <w:spacing w:after="0" w:line="340" w:lineRule="atLeast"/>
        <w:ind w:firstLine="720"/>
        <w:jc w:val="both"/>
        <w:rPr>
          <w:lang w:val="vi-VN"/>
        </w:rPr>
      </w:pPr>
      <w:r w:rsidRPr="00CF3C5D">
        <w:rPr>
          <w:lang w:val="vi-VN"/>
        </w:rPr>
        <w:t>-  Hàng ngày giao cho nhân viên văn phòng mở hộp thư để nhận văn bản kịp thời phục vụ công tác quản lý, chỉ đạo, điều hành các vấn đề nội bộ của trường.</w:t>
      </w:r>
    </w:p>
    <w:p w14:paraId="0FBEFE4C" w14:textId="77777777" w:rsidR="00466F34" w:rsidRPr="00CF3C5D" w:rsidRDefault="005166D0" w:rsidP="003E716F">
      <w:pPr>
        <w:spacing w:after="0" w:line="340" w:lineRule="atLeast"/>
        <w:ind w:firstLine="720"/>
        <w:jc w:val="both"/>
        <w:rPr>
          <w:rFonts w:cs="Times New Roman"/>
          <w:b/>
          <w:iCs/>
          <w:szCs w:val="28"/>
        </w:rPr>
      </w:pPr>
      <w:r w:rsidRPr="00CF3C5D">
        <w:rPr>
          <w:b/>
        </w:rPr>
        <w:t>10.6</w:t>
      </w:r>
      <w:r w:rsidR="00466F34" w:rsidRPr="00CF3C5D">
        <w:rPr>
          <w:b/>
        </w:rPr>
        <w:t>.</w:t>
      </w:r>
      <w:r w:rsidR="00466F34" w:rsidRPr="00CF3C5D">
        <w:rPr>
          <w:rFonts w:cs="Times New Roman"/>
          <w:b/>
          <w:iCs/>
          <w:szCs w:val="28"/>
        </w:rPr>
        <w:t xml:space="preserve"> Đảm bảo an toàn về thể chất và tinh thần cho trẻ, phòng chống TNTT, đuối nước, </w:t>
      </w:r>
      <w:r w:rsidR="00192C75" w:rsidRPr="00CF3C5D">
        <w:rPr>
          <w:rFonts w:cs="Times New Roman"/>
          <w:b/>
          <w:iCs/>
          <w:szCs w:val="28"/>
        </w:rPr>
        <w:t xml:space="preserve">PCCC, </w:t>
      </w:r>
      <w:r w:rsidR="00466F34" w:rsidRPr="00CF3C5D">
        <w:rPr>
          <w:rFonts w:cs="Times New Roman"/>
          <w:b/>
          <w:iCs/>
          <w:szCs w:val="28"/>
        </w:rPr>
        <w:t>An toàn giao thông, phòng chống dịch bệnh, phòng chống bạo lực học đường</w:t>
      </w:r>
    </w:p>
    <w:p w14:paraId="2D2E5752" w14:textId="77777777" w:rsidR="00466F34" w:rsidRPr="00CF3C5D" w:rsidRDefault="00466F34" w:rsidP="003E716F">
      <w:pPr>
        <w:pStyle w:val="ListParagraph"/>
        <w:spacing w:after="0" w:line="340" w:lineRule="atLeast"/>
        <w:ind w:left="927"/>
        <w:jc w:val="both"/>
        <w:rPr>
          <w:rFonts w:eastAsia="Times New Roman" w:cs="Times New Roman"/>
          <w:b/>
          <w:bCs/>
          <w:szCs w:val="28"/>
          <w:lang w:val="en-GB"/>
        </w:rPr>
      </w:pPr>
      <w:r w:rsidRPr="00CF3C5D">
        <w:rPr>
          <w:rFonts w:eastAsia="Times New Roman" w:cs="Times New Roman"/>
          <w:b/>
          <w:bCs/>
          <w:szCs w:val="28"/>
          <w:lang w:val="en-GB"/>
        </w:rPr>
        <w:t>a) Chỉ tiêu</w:t>
      </w:r>
    </w:p>
    <w:p w14:paraId="65D8A7A0" w14:textId="77777777" w:rsidR="00466F34" w:rsidRPr="00CF3C5D" w:rsidRDefault="00466F34" w:rsidP="003E716F">
      <w:pPr>
        <w:spacing w:after="0" w:line="340" w:lineRule="atLeast"/>
        <w:ind w:firstLine="720"/>
        <w:jc w:val="both"/>
        <w:rPr>
          <w:rFonts w:eastAsia="Times New Roman" w:cs="Times New Roman"/>
          <w:szCs w:val="28"/>
        </w:rPr>
      </w:pPr>
      <w:r w:rsidRPr="00CF3C5D">
        <w:rPr>
          <w:rFonts w:eastAsia="Times New Roman" w:cs="Times New Roman"/>
          <w:szCs w:val="28"/>
          <w:lang w:val="vi-VN" w:eastAsia="zh-CN"/>
        </w:rPr>
        <w:t>- 100% trẻ được đảm bảo an toàn về tinh thần và thể chất.</w:t>
      </w:r>
      <w:r w:rsidRPr="00CF3C5D">
        <w:rPr>
          <w:rFonts w:eastAsia="Times New Roman" w:cs="Times New Roman"/>
          <w:szCs w:val="28"/>
          <w:lang w:eastAsia="zh-CN"/>
        </w:rPr>
        <w:t xml:space="preserve"> </w:t>
      </w:r>
      <w:r w:rsidRPr="00CF3C5D">
        <w:rPr>
          <w:rFonts w:eastAsia="Times New Roman" w:cs="Times New Roman"/>
          <w:szCs w:val="28"/>
          <w:lang w:val="vi-VN"/>
        </w:rPr>
        <w:t>Không có tai nạn thương tích</w:t>
      </w:r>
      <w:r w:rsidRPr="00CF3C5D">
        <w:rPr>
          <w:rFonts w:eastAsia="Times New Roman" w:cs="Times New Roman"/>
          <w:szCs w:val="28"/>
        </w:rPr>
        <w:t>, không có bạo lực học đường</w:t>
      </w:r>
      <w:r w:rsidRPr="00CF3C5D">
        <w:rPr>
          <w:rFonts w:eastAsia="Times New Roman" w:cs="Times New Roman"/>
          <w:szCs w:val="28"/>
          <w:lang w:val="vi-VN"/>
        </w:rPr>
        <w:t xml:space="preserve"> xảy ra trong trường.</w:t>
      </w:r>
    </w:p>
    <w:p w14:paraId="43A37FDD" w14:textId="77777777" w:rsidR="00466F34" w:rsidRPr="00CF3C5D" w:rsidRDefault="00466F34" w:rsidP="003E716F">
      <w:pPr>
        <w:spacing w:after="0" w:line="340" w:lineRule="atLeast"/>
        <w:ind w:firstLine="630"/>
        <w:jc w:val="both"/>
        <w:rPr>
          <w:rFonts w:eastAsia="Calibri" w:cs="Times New Roman"/>
          <w:szCs w:val="28"/>
          <w:lang w:val="pt-BR"/>
        </w:rPr>
      </w:pPr>
      <w:r w:rsidRPr="00CF3C5D">
        <w:rPr>
          <w:rFonts w:eastAsia="Times New Roman" w:cs="Times New Roman"/>
          <w:szCs w:val="28"/>
          <w:lang w:val="vi-VN" w:eastAsia="zh-CN"/>
        </w:rPr>
        <w:t xml:space="preserve">-  Trường đạt </w:t>
      </w:r>
      <w:r w:rsidRPr="00CF3C5D">
        <w:rPr>
          <w:rFonts w:eastAsia="Times New Roman" w:cs="Times New Roman"/>
          <w:szCs w:val="28"/>
          <w:lang w:eastAsia="zh-CN"/>
        </w:rPr>
        <w:t xml:space="preserve">quy định về </w:t>
      </w:r>
      <w:r w:rsidRPr="00CF3C5D">
        <w:rPr>
          <w:rFonts w:eastAsia="Times New Roman" w:cs="Times New Roman"/>
          <w:szCs w:val="28"/>
          <w:lang w:val="vi-VN" w:eastAsia="zh-CN"/>
        </w:rPr>
        <w:t xml:space="preserve">trường học an toàn, phòng chống các tai nạn thương tích cho trẻ trong trường mầm non theo </w:t>
      </w:r>
      <w:r w:rsidRPr="00CF3C5D">
        <w:rPr>
          <w:rFonts w:eastAsia="Calibri" w:cs="Times New Roman"/>
          <w:szCs w:val="28"/>
          <w:lang w:val="vi-VN"/>
        </w:rPr>
        <w:t>Thông tư số 45/</w:t>
      </w:r>
      <w:r w:rsidRPr="00CF3C5D">
        <w:rPr>
          <w:rFonts w:eastAsia="Calibri" w:cs="Times New Roman"/>
          <w:szCs w:val="28"/>
        </w:rPr>
        <w:t>2021/</w:t>
      </w:r>
      <w:r w:rsidRPr="00CF3C5D">
        <w:rPr>
          <w:rFonts w:eastAsia="Calibri" w:cs="Times New Roman"/>
          <w:szCs w:val="28"/>
          <w:lang w:val="vi-VN"/>
        </w:rPr>
        <w:t>TT-BGDĐT ngày 31/12/2021 của Bộ trưởng Bộ GDĐT về Xây dựng trường học an toàn, phòng, chống tai nạn thương tích trong cơ sở GDMN.</w:t>
      </w:r>
    </w:p>
    <w:p w14:paraId="726D19D9" w14:textId="77777777" w:rsidR="00466F34" w:rsidRPr="00CF3C5D" w:rsidRDefault="00466F34" w:rsidP="003E716F">
      <w:pPr>
        <w:spacing w:after="0" w:line="340" w:lineRule="atLeast"/>
        <w:ind w:firstLine="720"/>
        <w:jc w:val="both"/>
        <w:rPr>
          <w:rFonts w:eastAsia="Times New Roman" w:cs="Times New Roman"/>
          <w:szCs w:val="28"/>
          <w:lang w:val="vi-VN"/>
        </w:rPr>
      </w:pPr>
      <w:r w:rsidRPr="00CF3C5D">
        <w:rPr>
          <w:rFonts w:eastAsia="Times New Roman" w:cs="Times New Roman"/>
          <w:szCs w:val="28"/>
          <w:lang w:val="vi-VN"/>
        </w:rPr>
        <w:t>- CB-GV-NV và học sin</w:t>
      </w:r>
      <w:r w:rsidR="00192C75" w:rsidRPr="00CF3C5D">
        <w:rPr>
          <w:rFonts w:eastAsia="Times New Roman" w:cs="Times New Roman"/>
          <w:szCs w:val="28"/>
          <w:lang w:val="vi-VN"/>
        </w:rPr>
        <w:t xml:space="preserve">h có kiến thức về </w:t>
      </w:r>
      <w:r w:rsidRPr="00CF3C5D">
        <w:rPr>
          <w:rFonts w:eastAsia="Times New Roman" w:cs="Times New Roman"/>
          <w:szCs w:val="28"/>
          <w:lang w:val="vi-VN"/>
        </w:rPr>
        <w:t>công tác xây dựng trường học an toàn phòng chống tai nạn thương tích có hiệu quả; được cung cấp những kiến thức về yếu tố, nguy cơ và cách phòng chống tai nạn thương tích, sơ cấp cứu thông thường nhằm đảm bảo xử lý ngay và kịp thời khi có tai nạn xảy ra.</w:t>
      </w:r>
    </w:p>
    <w:p w14:paraId="5E858E7E" w14:textId="77777777" w:rsidR="00466F34" w:rsidRPr="00CF3C5D" w:rsidRDefault="00466F34" w:rsidP="003E716F">
      <w:pPr>
        <w:spacing w:after="0" w:line="340" w:lineRule="atLeast"/>
        <w:ind w:firstLine="720"/>
        <w:jc w:val="both"/>
        <w:rPr>
          <w:rFonts w:eastAsia="Times New Roman" w:cs="Times New Roman"/>
          <w:szCs w:val="28"/>
        </w:rPr>
      </w:pPr>
      <w:r w:rsidRPr="00CF3C5D">
        <w:rPr>
          <w:rFonts w:eastAsia="Times New Roman" w:cs="Times New Roman"/>
          <w:szCs w:val="28"/>
        </w:rPr>
        <w:t xml:space="preserve">- 100% CBGVNV thực hiện tốt công tác tuyên truyền phòng chống dịch bệnh, tuyên truyền phòng chống đuối nước trẻ em, </w:t>
      </w:r>
      <w:r w:rsidR="00192C75" w:rsidRPr="00CF3C5D">
        <w:rPr>
          <w:rFonts w:eastAsia="Times New Roman" w:cs="Times New Roman"/>
          <w:szCs w:val="28"/>
        </w:rPr>
        <w:t xml:space="preserve">PCCC; </w:t>
      </w:r>
      <w:r w:rsidRPr="00CF3C5D">
        <w:rPr>
          <w:rFonts w:eastAsia="Times New Roman" w:cs="Times New Roman"/>
          <w:szCs w:val="28"/>
        </w:rPr>
        <w:t xml:space="preserve">giáo dục </w:t>
      </w:r>
      <w:r w:rsidR="00192C75" w:rsidRPr="00CF3C5D">
        <w:rPr>
          <w:rFonts w:eastAsia="Times New Roman" w:cs="Times New Roman"/>
          <w:szCs w:val="28"/>
        </w:rPr>
        <w:t>an toàn giao thông cho học sinh</w:t>
      </w:r>
    </w:p>
    <w:p w14:paraId="44B870EF" w14:textId="77777777" w:rsidR="00466F34" w:rsidRPr="00CF3C5D" w:rsidRDefault="00466F34" w:rsidP="003E716F">
      <w:pPr>
        <w:spacing w:after="0" w:line="340" w:lineRule="atLeast"/>
        <w:ind w:firstLine="539"/>
        <w:jc w:val="both"/>
        <w:rPr>
          <w:rFonts w:eastAsia="Times New Roman" w:cs="Times New Roman"/>
          <w:szCs w:val="28"/>
          <w:lang w:val="vi-VN" w:eastAsia="zh-CN"/>
        </w:rPr>
      </w:pPr>
      <w:r w:rsidRPr="00CF3C5D">
        <w:rPr>
          <w:rFonts w:eastAsia="Times New Roman" w:cs="Times New Roman"/>
          <w:szCs w:val="28"/>
          <w:lang w:eastAsia="zh-CN"/>
        </w:rPr>
        <w:t xml:space="preserve">- 100% CB-GV-NV ứng xử có văn hóa, không vi phạm đạo đức nhà giáo, </w:t>
      </w:r>
      <w:r w:rsidRPr="00CF3C5D">
        <w:rPr>
          <w:rFonts w:eastAsia="Times New Roman" w:cs="Times New Roman"/>
          <w:szCs w:val="28"/>
          <w:lang w:val="vi-VN" w:eastAsia="zh-CN"/>
        </w:rPr>
        <w:t>đối xử công bằng, thương yêu, tôn trọng trẻ.</w:t>
      </w:r>
    </w:p>
    <w:p w14:paraId="72D14FA5" w14:textId="77777777" w:rsidR="00192C75" w:rsidRPr="00CF3C5D" w:rsidRDefault="00192C75" w:rsidP="003E716F">
      <w:pPr>
        <w:spacing w:after="0" w:line="340" w:lineRule="atLeast"/>
        <w:ind w:firstLine="720"/>
        <w:jc w:val="both"/>
        <w:rPr>
          <w:lang w:eastAsia="zh-CN"/>
        </w:rPr>
      </w:pPr>
      <w:r w:rsidRPr="00CF3C5D">
        <w:rPr>
          <w:lang w:eastAsia="zh-CN"/>
        </w:rPr>
        <w:t>- Trang bị đầy đủ phương tiện phòng cháy chữa cháy theo quy định.</w:t>
      </w:r>
    </w:p>
    <w:p w14:paraId="62E97070" w14:textId="77777777" w:rsidR="00466F34" w:rsidRPr="00CF3C5D" w:rsidRDefault="00466F34" w:rsidP="003E716F">
      <w:pPr>
        <w:spacing w:after="0" w:line="340" w:lineRule="atLeast"/>
        <w:ind w:firstLine="450"/>
        <w:jc w:val="both"/>
        <w:rPr>
          <w:rFonts w:eastAsia="Times New Roman" w:cs="Times New Roman"/>
          <w:b/>
          <w:szCs w:val="28"/>
        </w:rPr>
      </w:pPr>
      <w:r w:rsidRPr="00CF3C5D">
        <w:rPr>
          <w:rFonts w:eastAsia="Times New Roman" w:cs="Times New Roman"/>
          <w:b/>
          <w:szCs w:val="28"/>
        </w:rPr>
        <w:t>b) Biện pháp</w:t>
      </w:r>
    </w:p>
    <w:p w14:paraId="308B7080" w14:textId="77777777" w:rsidR="00466F34" w:rsidRPr="00CF3C5D" w:rsidRDefault="00466F34" w:rsidP="003E716F">
      <w:pPr>
        <w:spacing w:after="0" w:line="340" w:lineRule="atLeast"/>
        <w:ind w:firstLine="630"/>
        <w:jc w:val="both"/>
        <w:rPr>
          <w:rFonts w:eastAsia="Calibri" w:cs="Times New Roman"/>
          <w:szCs w:val="28"/>
          <w:lang w:val="pt-BR"/>
        </w:rPr>
      </w:pPr>
      <w:r w:rsidRPr="00CF3C5D">
        <w:rPr>
          <w:rFonts w:eastAsia="Times New Roman" w:cs="Times New Roman"/>
          <w:szCs w:val="28"/>
          <w:lang w:val="vi-VN" w:eastAsia="zh-CN"/>
        </w:rPr>
        <w:t>- Triển khai quán triệt đến cán bộ, giáo viên</w:t>
      </w:r>
      <w:r w:rsidRPr="00CF3C5D">
        <w:rPr>
          <w:rFonts w:eastAsia="Times New Roman" w:cs="Times New Roman"/>
          <w:szCs w:val="28"/>
          <w:lang w:eastAsia="zh-CN"/>
        </w:rPr>
        <w:t>, nhân viên</w:t>
      </w:r>
      <w:r w:rsidRPr="00CF3C5D">
        <w:rPr>
          <w:rFonts w:eastAsia="Times New Roman" w:cs="Times New Roman"/>
          <w:szCs w:val="28"/>
          <w:lang w:val="vi-VN" w:eastAsia="zh-CN"/>
        </w:rPr>
        <w:t xml:space="preserve"> các văn bản quy phạm pháp luật về an toàn trường học: Nghị định 80/2017/NĐ-CP ngày 17/7/2017 của Chính phủ quy định về môi trường giáo dục an toàn, lành mạnh, thân thiện, phòng chống bạo lực học đường; Chỉ thị 505/CT-BGDĐT ngày 20/02/2017 của Bộ trưởng Bộ GD&amp;ĐT về tăng cường các giải pháp đảm bảo an toàn trong các cơ sở giáo dục; </w:t>
      </w:r>
      <w:r w:rsidRPr="00CF3C5D">
        <w:rPr>
          <w:rFonts w:eastAsia="Calibri" w:cs="Times New Roman"/>
          <w:szCs w:val="28"/>
          <w:lang w:val="vi-VN"/>
        </w:rPr>
        <w:t>Thông tư số 45/</w:t>
      </w:r>
      <w:r w:rsidRPr="00CF3C5D">
        <w:rPr>
          <w:rFonts w:eastAsia="Calibri" w:cs="Times New Roman"/>
          <w:szCs w:val="28"/>
        </w:rPr>
        <w:t>2021/</w:t>
      </w:r>
      <w:r w:rsidRPr="00CF3C5D">
        <w:rPr>
          <w:rFonts w:eastAsia="Calibri" w:cs="Times New Roman"/>
          <w:szCs w:val="28"/>
          <w:lang w:val="vi-VN"/>
        </w:rPr>
        <w:t>TT-BGDĐT ngày 31/12/2021 của Bộ trưởng Bộ GDĐT về Xây dựng trường học an toàn, phòng, chống tai nạn thương tích trong cơ sở GDMN.</w:t>
      </w:r>
    </w:p>
    <w:p w14:paraId="7067A2FB" w14:textId="77777777" w:rsidR="00466F34" w:rsidRPr="00CF3C5D" w:rsidRDefault="00466F34" w:rsidP="003E716F">
      <w:pPr>
        <w:kinsoku w:val="0"/>
        <w:overflowPunct w:val="0"/>
        <w:spacing w:after="0" w:line="340" w:lineRule="atLeast"/>
        <w:ind w:firstLine="720"/>
        <w:jc w:val="both"/>
        <w:textAlignment w:val="baseline"/>
        <w:rPr>
          <w:rFonts w:eastAsia="SimSun" w:cs="Times New Roman"/>
          <w:kern w:val="24"/>
          <w:szCs w:val="28"/>
          <w:lang w:val="vi-VN"/>
        </w:rPr>
      </w:pPr>
      <w:r w:rsidRPr="00CF3C5D">
        <w:rPr>
          <w:rFonts w:eastAsia="Times New Roman" w:cs="Times New Roman"/>
          <w:szCs w:val="28"/>
          <w:lang w:val="vi-VN" w:eastAsia="zh-CN"/>
        </w:rPr>
        <w:t>- Xây dựng “Kế hoạch đảm bảo an toàn trường học, phòng chống tai nạn thương tích, chống bạo lực học đường”. Tập huấn, hướng dẫn giáo viên, nhân viên về các nguy cơ mất an toàn về môi trường, cơ sở vật chất, tổ chức hoạt động, thực phẩm ... và kỹ năng xử lý đối với các tai nạn có thể x</w:t>
      </w:r>
      <w:r w:rsidRPr="00CF3C5D">
        <w:rPr>
          <w:rFonts w:eastAsia="Times New Roman" w:cs="Times New Roman"/>
          <w:szCs w:val="28"/>
          <w:lang w:eastAsia="zh-CN"/>
        </w:rPr>
        <w:t>ả</w:t>
      </w:r>
      <w:r w:rsidRPr="00CF3C5D">
        <w:rPr>
          <w:rFonts w:eastAsia="Times New Roman" w:cs="Times New Roman"/>
          <w:szCs w:val="28"/>
          <w:lang w:val="vi-VN" w:eastAsia="zh-CN"/>
        </w:rPr>
        <w:t>y ra trong trường mầm non.</w:t>
      </w:r>
      <w:r w:rsidRPr="00CF3C5D">
        <w:rPr>
          <w:rFonts w:eastAsia="SimSun" w:cs="Times New Roman"/>
          <w:kern w:val="24"/>
          <w:szCs w:val="28"/>
          <w:lang w:val="vi-VN"/>
        </w:rPr>
        <w:t>Trang bị kiến thức cơ bản và một số kỹ năng đơn giản về phòng chống đuối nước cho trẻ qua lồng ghép, tích hợp vào các hoạt động hằng ngày nhằm giúp trẻ chủ động ứng phó khi cần thiết.</w:t>
      </w:r>
    </w:p>
    <w:p w14:paraId="52E47822" w14:textId="77777777" w:rsidR="00466F34" w:rsidRPr="00CF3C5D" w:rsidRDefault="00466F34" w:rsidP="003E716F">
      <w:pPr>
        <w:kinsoku w:val="0"/>
        <w:overflowPunct w:val="0"/>
        <w:spacing w:after="0" w:line="340" w:lineRule="atLeast"/>
        <w:ind w:firstLine="720"/>
        <w:jc w:val="both"/>
        <w:textAlignment w:val="baseline"/>
        <w:rPr>
          <w:rFonts w:eastAsia="Times New Roman" w:cs="Times New Roman"/>
          <w:szCs w:val="28"/>
        </w:rPr>
      </w:pPr>
      <w:r w:rsidRPr="00CF3C5D">
        <w:rPr>
          <w:rFonts w:eastAsia="SimSun" w:cs="Times New Roman"/>
          <w:kern w:val="24"/>
          <w:szCs w:val="28"/>
          <w:lang w:val="vi-VN"/>
        </w:rPr>
        <w:lastRenderedPageBreak/>
        <w:t xml:space="preserve">- Tuyên truyền bài “ Phòng chống đuối nước trẻ em” trên loa truyền thanh của nhà trường, loa của </w:t>
      </w:r>
      <w:r w:rsidRPr="00CF3C5D">
        <w:rPr>
          <w:rFonts w:eastAsia="SimSun" w:cs="Times New Roman"/>
          <w:kern w:val="24"/>
          <w:szCs w:val="28"/>
        </w:rPr>
        <w:t>Thị, khối</w:t>
      </w:r>
      <w:r w:rsidRPr="00CF3C5D">
        <w:rPr>
          <w:rFonts w:eastAsia="SimSun" w:cs="Times New Roman"/>
          <w:kern w:val="24"/>
          <w:szCs w:val="28"/>
          <w:lang w:val="vi-VN"/>
        </w:rPr>
        <w:t xml:space="preserve"> để cảnh báo, ngăn ngừa các trường hợp đang tiếc có thể xảy ra</w:t>
      </w:r>
      <w:r w:rsidRPr="00CF3C5D">
        <w:rPr>
          <w:rFonts w:eastAsia="SimSun" w:cs="Times New Roman"/>
          <w:kern w:val="24"/>
          <w:szCs w:val="28"/>
        </w:rPr>
        <w:t>; Phối hợp với ban ĐDCMHS, Ban công An, Đoàn thanh niên Thị Trấn tổ chức buổi truyền thông về phòng chống đuối nước và PCCC.</w:t>
      </w:r>
    </w:p>
    <w:p w14:paraId="21E1A16C" w14:textId="77777777" w:rsidR="00466F34" w:rsidRPr="00CF3C5D" w:rsidRDefault="00466F34" w:rsidP="003E716F">
      <w:pPr>
        <w:kinsoku w:val="0"/>
        <w:overflowPunct w:val="0"/>
        <w:spacing w:after="0" w:line="340" w:lineRule="atLeast"/>
        <w:ind w:firstLine="720"/>
        <w:jc w:val="both"/>
        <w:textAlignment w:val="baseline"/>
        <w:rPr>
          <w:rFonts w:eastAsia="SimSun" w:cs="Times New Roman"/>
          <w:kern w:val="24"/>
          <w:szCs w:val="28"/>
          <w:lang w:val="vi-VN"/>
        </w:rPr>
      </w:pPr>
      <w:r w:rsidRPr="00CF3C5D">
        <w:rPr>
          <w:rFonts w:eastAsia="SimSun" w:cs="Times New Roman"/>
          <w:kern w:val="24"/>
          <w:szCs w:val="28"/>
          <w:lang w:val="vi-VN"/>
        </w:rPr>
        <w:t xml:space="preserve">- Tăng cường rà soát các điều kiện về CSVC, đồ dùng, đồ chơi có nguy cơ gây mất an toàn để kịp thời khắc phục nhằm thực hiện thuận lợi trong công tác chăm sóc giáo dục trẻ. </w:t>
      </w:r>
    </w:p>
    <w:p w14:paraId="67FA6361" w14:textId="77777777" w:rsidR="00192C75" w:rsidRPr="00CF3C5D" w:rsidRDefault="00192C75" w:rsidP="003E716F">
      <w:pPr>
        <w:spacing w:after="0" w:line="340" w:lineRule="atLeast"/>
        <w:ind w:firstLine="567"/>
        <w:jc w:val="both"/>
      </w:pPr>
      <w:r w:rsidRPr="00CF3C5D">
        <w:t>- Phối hợp với công an Thị Trấn và công an tỉnh tổ chức buổi truyền thông về Phòng chống đuối nước, Phòng cháy chữa cháy tại trường.</w:t>
      </w:r>
    </w:p>
    <w:p w14:paraId="0BC37475" w14:textId="77777777" w:rsidR="00466F34" w:rsidRPr="00CF3C5D" w:rsidRDefault="00466F34" w:rsidP="003E716F">
      <w:pPr>
        <w:spacing w:after="0" w:line="340" w:lineRule="atLeast"/>
        <w:ind w:firstLine="720"/>
        <w:jc w:val="both"/>
        <w:rPr>
          <w:rFonts w:eastAsia="Times New Roman" w:cs="Times New Roman"/>
          <w:szCs w:val="28"/>
          <w:lang w:val="vi-VN" w:eastAsia="zh-CN"/>
        </w:rPr>
      </w:pPr>
      <w:r w:rsidRPr="00CF3C5D">
        <w:rPr>
          <w:rFonts w:eastAsia="Times New Roman" w:cs="Times New Roman"/>
          <w:szCs w:val="28"/>
          <w:lang w:val="vi-VN" w:eastAsia="zh-CN"/>
        </w:rPr>
        <w:t>- Thực hiện nghiêm túc các hoạt động tự đánh giá theo bảng kiểm “Trường học an toàn, phòng chống các tai nạn thương tích cho trẻ trong các CSGDMN”</w:t>
      </w:r>
      <w:r w:rsidRPr="00CF3C5D">
        <w:rPr>
          <w:rFonts w:eastAsia="Times New Roman" w:cs="Times New Roman"/>
          <w:szCs w:val="28"/>
          <w:lang w:eastAsia="zh-CN"/>
        </w:rPr>
        <w:t xml:space="preserve"> theo TT45/2021/TT-BGDĐT</w:t>
      </w:r>
      <w:r w:rsidRPr="00CF3C5D">
        <w:rPr>
          <w:rFonts w:eastAsia="Times New Roman" w:cs="Times New Roman"/>
          <w:szCs w:val="28"/>
          <w:lang w:val="vi-VN" w:eastAsia="zh-CN"/>
        </w:rPr>
        <w:t>.</w:t>
      </w:r>
    </w:p>
    <w:p w14:paraId="6457556A" w14:textId="77777777" w:rsidR="00466F34" w:rsidRPr="00CF3C5D" w:rsidRDefault="00466F34" w:rsidP="003E716F">
      <w:pPr>
        <w:spacing w:after="0" w:line="340" w:lineRule="atLeast"/>
        <w:ind w:firstLine="720"/>
        <w:jc w:val="both"/>
        <w:rPr>
          <w:rFonts w:eastAsia="Times New Roman" w:cs="Times New Roman"/>
          <w:szCs w:val="28"/>
          <w:lang w:val="vi-VN"/>
        </w:rPr>
      </w:pPr>
      <w:r w:rsidRPr="00CF3C5D">
        <w:rPr>
          <w:rFonts w:eastAsia="Times New Roman" w:cs="Times New Roman"/>
          <w:szCs w:val="28"/>
          <w:lang w:val="vi-VN"/>
        </w:rPr>
        <w:t xml:space="preserve">- </w:t>
      </w:r>
      <w:r w:rsidRPr="00CF3C5D">
        <w:rPr>
          <w:rFonts w:eastAsia="Times New Roman" w:cs="Times New Roman"/>
          <w:szCs w:val="28"/>
        </w:rPr>
        <w:t xml:space="preserve">Trang bị </w:t>
      </w:r>
      <w:r w:rsidRPr="00CF3C5D">
        <w:rPr>
          <w:rFonts w:eastAsia="Times New Roman" w:cs="Times New Roman"/>
          <w:szCs w:val="28"/>
          <w:lang w:val="vi-VN"/>
        </w:rPr>
        <w:t>tủ thuốc, có đầy đủ thuốc và dụng cụ sơ cấp cứu ban đầu theo quy định đảm bảo xử lý kịp thời những trường hợp tai nạn không may xảy ra trong trường.</w:t>
      </w:r>
    </w:p>
    <w:p w14:paraId="0574A418" w14:textId="77777777" w:rsidR="00466F34" w:rsidRPr="00CF3C5D" w:rsidRDefault="00466F34" w:rsidP="003E716F">
      <w:pPr>
        <w:spacing w:after="0" w:line="340" w:lineRule="atLeast"/>
        <w:ind w:firstLine="720"/>
        <w:jc w:val="both"/>
        <w:rPr>
          <w:rFonts w:eastAsia="Times New Roman" w:cs="Times New Roman"/>
          <w:szCs w:val="28"/>
          <w:lang w:val="vi-VN"/>
        </w:rPr>
      </w:pPr>
      <w:r w:rsidRPr="00CF3C5D">
        <w:rPr>
          <w:rFonts w:eastAsia="Times New Roman" w:cs="Times New Roman"/>
          <w:szCs w:val="28"/>
          <w:lang w:val="vi-VN"/>
        </w:rPr>
        <w:t>- Tổ chức lồng ghép về giáo dục sức khoẻ cho trẻ,</w:t>
      </w:r>
      <w:r w:rsidRPr="00CF3C5D">
        <w:rPr>
          <w:rFonts w:eastAsia="Times New Roman" w:cs="Times New Roman"/>
          <w:szCs w:val="28"/>
        </w:rPr>
        <w:t xml:space="preserve"> </w:t>
      </w:r>
      <w:r w:rsidRPr="00CF3C5D">
        <w:rPr>
          <w:rFonts w:eastAsia="Times New Roman" w:cs="Times New Roman"/>
          <w:szCs w:val="28"/>
          <w:lang w:val="vi-VN"/>
        </w:rPr>
        <w:t>lồng ghép giáo dục ATGT, PCCC, PCTNTT cho trẻ qua các hoạt động hàng ngày; quản lý trẻ tốt trong các hoạt động, đồ dùng đồ chơi phải đảm bảo an toàn, tránh các vật dụng sắc nhọn theo đúng quy định .</w:t>
      </w:r>
    </w:p>
    <w:p w14:paraId="66C7E55D" w14:textId="77777777" w:rsidR="00466F34" w:rsidRPr="00CF3C5D" w:rsidRDefault="00466F34" w:rsidP="003E716F">
      <w:pPr>
        <w:spacing w:after="0" w:line="340" w:lineRule="atLeast"/>
        <w:ind w:firstLine="720"/>
        <w:jc w:val="both"/>
        <w:rPr>
          <w:rFonts w:eastAsia="Times New Roman" w:cs="Times New Roman"/>
          <w:szCs w:val="28"/>
        </w:rPr>
      </w:pPr>
      <w:r w:rsidRPr="00CF3C5D">
        <w:rPr>
          <w:rFonts w:eastAsia="Times New Roman" w:cs="Times New Roman"/>
          <w:szCs w:val="28"/>
          <w:lang w:val="vi-VN"/>
        </w:rPr>
        <w:t>- Thường xuyên cải tạo môi trường trong và ngoài lớp học để đảm bảo an toàn cho trẻ ; Cắt tỉa, chặt bớt cành cây xanh trong sân trường trước mùa mưa bão; Đảm bảo đón trả trẻ đúng giờ, không cho học sinh nô đùa chạy ra đường, không trả trẻ cho người lạ mặt; Hệ thống điện nước có nắp đậy, đảm bảo an toàn cho trẻ</w:t>
      </w:r>
      <w:r w:rsidRPr="00CF3C5D">
        <w:rPr>
          <w:rFonts w:eastAsia="Times New Roman" w:cs="Times New Roman"/>
          <w:szCs w:val="28"/>
        </w:rPr>
        <w:t>.</w:t>
      </w:r>
    </w:p>
    <w:p w14:paraId="1DB706EA" w14:textId="77777777" w:rsidR="004A6CC3" w:rsidRPr="00CF3C5D" w:rsidRDefault="00C524CE" w:rsidP="003E716F">
      <w:pPr>
        <w:spacing w:after="0" w:line="340" w:lineRule="atLeast"/>
        <w:ind w:firstLine="567"/>
        <w:jc w:val="both"/>
        <w:rPr>
          <w:rFonts w:cs="Times New Roman"/>
          <w:b/>
          <w:szCs w:val="28"/>
        </w:rPr>
      </w:pPr>
      <w:r w:rsidRPr="00CF3C5D">
        <w:rPr>
          <w:rFonts w:cs="Times New Roman"/>
          <w:b/>
          <w:szCs w:val="28"/>
          <w:lang w:val="vi-VN"/>
        </w:rPr>
        <w:t xml:space="preserve">VI. </w:t>
      </w:r>
      <w:r w:rsidRPr="00CF3C5D">
        <w:rPr>
          <w:rFonts w:cs="Times New Roman"/>
          <w:b/>
          <w:szCs w:val="28"/>
        </w:rPr>
        <w:t>TỔ CHỨC THỰC HIỆN</w:t>
      </w:r>
    </w:p>
    <w:p w14:paraId="11910897" w14:textId="77777777" w:rsidR="0077778F" w:rsidRPr="00CF3C5D" w:rsidRDefault="00C524CE" w:rsidP="003E716F">
      <w:pPr>
        <w:pStyle w:val="ListParagraph"/>
        <w:numPr>
          <w:ilvl w:val="0"/>
          <w:numId w:val="11"/>
        </w:numPr>
        <w:spacing w:after="0" w:line="340" w:lineRule="atLeast"/>
        <w:jc w:val="both"/>
        <w:rPr>
          <w:rFonts w:cs="Times New Roman"/>
          <w:szCs w:val="28"/>
        </w:rPr>
      </w:pPr>
      <w:r w:rsidRPr="00CF3C5D">
        <w:rPr>
          <w:rFonts w:cs="Times New Roman"/>
          <w:b/>
          <w:szCs w:val="28"/>
        </w:rPr>
        <w:t>Chế độ công tác</w:t>
      </w:r>
    </w:p>
    <w:p w14:paraId="04034A92" w14:textId="77777777" w:rsidR="00F85E9F" w:rsidRPr="00CF3C5D" w:rsidRDefault="003B28DF" w:rsidP="003E716F">
      <w:pPr>
        <w:spacing w:after="0" w:line="340" w:lineRule="atLeast"/>
        <w:jc w:val="both"/>
        <w:rPr>
          <w:rFonts w:cs="Times New Roman"/>
          <w:szCs w:val="28"/>
        </w:rPr>
      </w:pPr>
      <w:r w:rsidRPr="00CF3C5D">
        <w:rPr>
          <w:rFonts w:cs="Times New Roman"/>
          <w:szCs w:val="28"/>
        </w:rPr>
        <w:t xml:space="preserve">- </w:t>
      </w:r>
      <w:r w:rsidR="007D7638" w:rsidRPr="00CF3C5D">
        <w:rPr>
          <w:rFonts w:cs="Times New Roman"/>
          <w:szCs w:val="28"/>
        </w:rPr>
        <w:t xml:space="preserve">Nhà trường dưới sự chỉ đạo của cấp ủy Chi bộ, phối hợp với Công đoàn </w:t>
      </w:r>
      <w:r w:rsidR="002B013B" w:rsidRPr="00CF3C5D">
        <w:rPr>
          <w:rFonts w:cs="Times New Roman"/>
          <w:szCs w:val="28"/>
        </w:rPr>
        <w:t>trường</w:t>
      </w:r>
      <w:r w:rsidR="0057678C" w:rsidRPr="00CF3C5D">
        <w:rPr>
          <w:rFonts w:cs="Times New Roman"/>
          <w:szCs w:val="28"/>
        </w:rPr>
        <w:t xml:space="preserve">, Đoàn thanh niên, </w:t>
      </w:r>
      <w:r w:rsidR="002B013B" w:rsidRPr="00CF3C5D">
        <w:rPr>
          <w:rFonts w:cs="Times New Roman"/>
          <w:szCs w:val="28"/>
        </w:rPr>
        <w:t>ban lãnh đạo nhà trường</w:t>
      </w:r>
      <w:r w:rsidR="0057678C" w:rsidRPr="00CF3C5D">
        <w:rPr>
          <w:rFonts w:cs="Times New Roman"/>
          <w:szCs w:val="28"/>
        </w:rPr>
        <w:t>,</w:t>
      </w:r>
      <w:r w:rsidR="00FE7BB2" w:rsidRPr="00CF3C5D">
        <w:rPr>
          <w:rFonts w:cs="Times New Roman"/>
          <w:szCs w:val="28"/>
        </w:rPr>
        <w:t xml:space="preserve"> tổ chuyên môn</w:t>
      </w:r>
      <w:r w:rsidR="00E92B06" w:rsidRPr="00CF3C5D">
        <w:rPr>
          <w:rFonts w:cs="Times New Roman"/>
          <w:szCs w:val="28"/>
        </w:rPr>
        <w:t xml:space="preserve"> </w:t>
      </w:r>
      <w:r w:rsidR="007D7638" w:rsidRPr="00CF3C5D">
        <w:rPr>
          <w:rFonts w:cs="Times New Roman"/>
          <w:szCs w:val="28"/>
        </w:rPr>
        <w:t>xây dựng Bộ quy chế</w:t>
      </w:r>
      <w:r w:rsidR="005740D0" w:rsidRPr="00CF3C5D">
        <w:rPr>
          <w:rFonts w:cs="Times New Roman"/>
          <w:szCs w:val="28"/>
        </w:rPr>
        <w:t>, kế hoạch giáo dục</w:t>
      </w:r>
      <w:r w:rsidR="007D7638" w:rsidRPr="00CF3C5D">
        <w:rPr>
          <w:rFonts w:cs="Times New Roman"/>
          <w:szCs w:val="28"/>
        </w:rPr>
        <w:t xml:space="preserve"> và công khai trước tập thể</w:t>
      </w:r>
      <w:r w:rsidR="002B013B" w:rsidRPr="00CF3C5D">
        <w:rPr>
          <w:rFonts w:cs="Times New Roman"/>
          <w:szCs w:val="28"/>
        </w:rPr>
        <w:t xml:space="preserve"> CB-GV-NV. L</w:t>
      </w:r>
      <w:r w:rsidR="007D7638" w:rsidRPr="00CF3C5D">
        <w:rPr>
          <w:rFonts w:cs="Times New Roman"/>
          <w:szCs w:val="28"/>
        </w:rPr>
        <w:t xml:space="preserve">ấy ý kiến </w:t>
      </w:r>
      <w:r w:rsidR="002B013B" w:rsidRPr="00CF3C5D">
        <w:rPr>
          <w:rFonts w:cs="Times New Roman"/>
          <w:szCs w:val="28"/>
        </w:rPr>
        <w:t xml:space="preserve">của tập thể qua Hội nghị CB-VC-NLĐ và </w:t>
      </w:r>
      <w:r w:rsidR="005056AD" w:rsidRPr="00CF3C5D">
        <w:rPr>
          <w:rFonts w:cs="Times New Roman"/>
          <w:szCs w:val="28"/>
        </w:rPr>
        <w:t>hoàn thiện Bộ quy chế</w:t>
      </w:r>
      <w:r w:rsidR="005740D0" w:rsidRPr="00CF3C5D">
        <w:rPr>
          <w:rFonts w:cs="Times New Roman"/>
          <w:szCs w:val="28"/>
        </w:rPr>
        <w:t>, kế hoạch giáo dục</w:t>
      </w:r>
      <w:r w:rsidR="002B013B" w:rsidRPr="00CF3C5D">
        <w:rPr>
          <w:rFonts w:cs="Times New Roman"/>
          <w:szCs w:val="28"/>
        </w:rPr>
        <w:t>và đưa vào thực hiện trong năm học.</w:t>
      </w:r>
    </w:p>
    <w:p w14:paraId="0D5081FB" w14:textId="77777777" w:rsidR="004A6CC3" w:rsidRPr="00CF3C5D" w:rsidRDefault="00D42692" w:rsidP="003E716F">
      <w:pPr>
        <w:spacing w:after="0" w:line="340" w:lineRule="atLeast"/>
        <w:ind w:firstLine="720"/>
        <w:jc w:val="both"/>
        <w:rPr>
          <w:rFonts w:cs="Times New Roman"/>
          <w:i/>
          <w:szCs w:val="28"/>
        </w:rPr>
      </w:pPr>
      <w:r w:rsidRPr="00CF3C5D">
        <w:rPr>
          <w:rFonts w:cs="Times New Roman"/>
          <w:b/>
          <w:szCs w:val="28"/>
        </w:rPr>
        <w:t>2.</w:t>
      </w:r>
      <w:r w:rsidR="00B14C21" w:rsidRPr="00CF3C5D">
        <w:rPr>
          <w:rFonts w:cs="Times New Roman"/>
          <w:b/>
          <w:szCs w:val="28"/>
        </w:rPr>
        <w:t xml:space="preserve">Chế độ kiểm tra, giám sát </w:t>
      </w:r>
      <w:r w:rsidR="00523BBE" w:rsidRPr="00CF3C5D">
        <w:rPr>
          <w:rFonts w:cs="Times New Roman"/>
          <w:i/>
          <w:szCs w:val="28"/>
        </w:rPr>
        <w:t>(Thường xuyên, định kỳ…)</w:t>
      </w:r>
    </w:p>
    <w:p w14:paraId="649743D6" w14:textId="77777777" w:rsidR="0077778F" w:rsidRPr="00CF3C5D" w:rsidRDefault="003B28DF" w:rsidP="003E716F">
      <w:pPr>
        <w:tabs>
          <w:tab w:val="left" w:pos="1030"/>
        </w:tabs>
        <w:spacing w:after="0" w:line="340" w:lineRule="atLeast"/>
        <w:jc w:val="both"/>
        <w:rPr>
          <w:rFonts w:cs="Times New Roman"/>
          <w:szCs w:val="28"/>
        </w:rPr>
      </w:pPr>
      <w:r w:rsidRPr="00CF3C5D">
        <w:rPr>
          <w:rFonts w:cs="Times New Roman"/>
          <w:szCs w:val="28"/>
        </w:rPr>
        <w:t xml:space="preserve">- </w:t>
      </w:r>
      <w:r w:rsidR="0077778F" w:rsidRPr="00CF3C5D">
        <w:rPr>
          <w:rFonts w:cs="Times New Roman"/>
          <w:szCs w:val="28"/>
        </w:rPr>
        <w:t xml:space="preserve">Có chế độ kiểm tra giám sát thường xuyên của Hội đồng trường, Ban thanh tra nhân dân, Hội cha mẹ học sinh về việc thực hiện </w:t>
      </w:r>
      <w:r w:rsidR="002F3DD0" w:rsidRPr="00CF3C5D">
        <w:rPr>
          <w:rFonts w:cs="Times New Roman"/>
          <w:szCs w:val="28"/>
        </w:rPr>
        <w:t>quy chế, kế hoạch hoạt động giáo dục của nhà trường.</w:t>
      </w:r>
    </w:p>
    <w:p w14:paraId="1A1257CA" w14:textId="77777777" w:rsidR="00FD0CF0" w:rsidRPr="00CF3C5D" w:rsidRDefault="00B14C21" w:rsidP="003E716F">
      <w:pPr>
        <w:spacing w:after="0" w:line="340" w:lineRule="atLeast"/>
        <w:ind w:left="567"/>
        <w:jc w:val="both"/>
        <w:rPr>
          <w:rFonts w:cs="Times New Roman"/>
          <w:b/>
          <w:szCs w:val="28"/>
        </w:rPr>
      </w:pPr>
      <w:r w:rsidRPr="00CF3C5D">
        <w:rPr>
          <w:rFonts w:cs="Times New Roman"/>
          <w:b/>
          <w:szCs w:val="28"/>
        </w:rPr>
        <w:t>3. Phân công nhiệm vụ</w:t>
      </w:r>
    </w:p>
    <w:p w14:paraId="4CBE9B33" w14:textId="77777777" w:rsidR="00523BBE" w:rsidRPr="00CF3C5D" w:rsidRDefault="00523BBE" w:rsidP="003E716F">
      <w:pPr>
        <w:pStyle w:val="ListParagraph"/>
        <w:numPr>
          <w:ilvl w:val="0"/>
          <w:numId w:val="1"/>
        </w:numPr>
        <w:spacing w:after="0" w:line="340" w:lineRule="atLeast"/>
        <w:jc w:val="both"/>
        <w:rPr>
          <w:rFonts w:cs="Times New Roman"/>
          <w:szCs w:val="28"/>
        </w:rPr>
      </w:pPr>
      <w:r w:rsidRPr="00CF3C5D">
        <w:rPr>
          <w:rFonts w:cs="Times New Roman"/>
          <w:szCs w:val="28"/>
        </w:rPr>
        <w:t>Ban giám hiệu</w:t>
      </w:r>
    </w:p>
    <w:p w14:paraId="4754E3EB" w14:textId="77777777" w:rsidR="00F179E6" w:rsidRPr="00CF3C5D" w:rsidRDefault="00F179E6" w:rsidP="003E716F">
      <w:pPr>
        <w:spacing w:after="0" w:line="340" w:lineRule="atLeast"/>
        <w:ind w:left="567"/>
        <w:jc w:val="both"/>
        <w:rPr>
          <w:rFonts w:cs="Times New Roman"/>
          <w:szCs w:val="28"/>
        </w:rPr>
      </w:pPr>
      <w:r w:rsidRPr="00CF3C5D">
        <w:rPr>
          <w:rFonts w:cs="Times New Roman"/>
          <w:szCs w:val="28"/>
        </w:rPr>
        <w:t xml:space="preserve">* Hiệu trưởng: </w:t>
      </w:r>
    </w:p>
    <w:p w14:paraId="1EB899E5" w14:textId="77777777" w:rsidR="00A104DE" w:rsidRPr="00CF3C5D" w:rsidRDefault="0048272A" w:rsidP="003E716F">
      <w:pPr>
        <w:spacing w:after="0" w:line="340" w:lineRule="atLeast"/>
        <w:ind w:firstLine="567"/>
        <w:jc w:val="both"/>
        <w:rPr>
          <w:lang w:val="nl-NL"/>
        </w:rPr>
      </w:pPr>
      <w:r w:rsidRPr="00CF3C5D">
        <w:rPr>
          <w:lang w:val="nl-NL"/>
        </w:rPr>
        <w:t>- X</w:t>
      </w:r>
      <w:r w:rsidR="00FE7BB2" w:rsidRPr="00CF3C5D">
        <w:rPr>
          <w:lang w:val="nl-NL"/>
        </w:rPr>
        <w:t>ây dựng kế hoạch năm học</w:t>
      </w:r>
      <w:r w:rsidRPr="00CF3C5D">
        <w:rPr>
          <w:lang w:val="nl-NL"/>
        </w:rPr>
        <w:t xml:space="preserve"> ( Dự thảo)</w:t>
      </w:r>
      <w:r w:rsidR="00FE7BB2" w:rsidRPr="00CF3C5D">
        <w:rPr>
          <w:lang w:val="nl-NL"/>
        </w:rPr>
        <w:t xml:space="preserve"> trên cơ sở ý kiến của tổ chuyên môn, </w:t>
      </w:r>
      <w:r w:rsidRPr="00CF3C5D">
        <w:rPr>
          <w:lang w:val="nl-NL"/>
        </w:rPr>
        <w:t>ban lãnh đạo nhà trường</w:t>
      </w:r>
      <w:r w:rsidR="00A104DE" w:rsidRPr="00CF3C5D">
        <w:rPr>
          <w:lang w:val="nl-NL"/>
        </w:rPr>
        <w:t>.</w:t>
      </w:r>
      <w:r w:rsidRPr="00CF3C5D">
        <w:rPr>
          <w:lang w:val="nl-NL"/>
        </w:rPr>
        <w:t xml:space="preserve"> </w:t>
      </w:r>
    </w:p>
    <w:p w14:paraId="2AF4B2C5" w14:textId="77777777" w:rsidR="00FE7BB2" w:rsidRPr="00CF3C5D" w:rsidRDefault="0048272A" w:rsidP="003E716F">
      <w:pPr>
        <w:spacing w:after="0" w:line="340" w:lineRule="atLeast"/>
        <w:ind w:firstLine="567"/>
        <w:jc w:val="both"/>
        <w:rPr>
          <w:lang w:val="nl-NL"/>
        </w:rPr>
      </w:pPr>
      <w:r w:rsidRPr="00CF3C5D">
        <w:rPr>
          <w:lang w:val="nl-NL"/>
        </w:rPr>
        <w:t>- Tổ chức lấy ý kiến xây dựng qua</w:t>
      </w:r>
      <w:r w:rsidR="00FE7BB2" w:rsidRPr="00CF3C5D">
        <w:rPr>
          <w:lang w:val="nl-NL"/>
        </w:rPr>
        <w:t xml:space="preserve"> Hội nghị</w:t>
      </w:r>
      <w:r w:rsidRPr="00CF3C5D">
        <w:rPr>
          <w:lang w:val="nl-NL"/>
        </w:rPr>
        <w:t xml:space="preserve"> CB-VC-NLĐ</w:t>
      </w:r>
      <w:r w:rsidR="007D7D99" w:rsidRPr="00CF3C5D">
        <w:rPr>
          <w:lang w:val="nl-NL"/>
        </w:rPr>
        <w:t xml:space="preserve"> </w:t>
      </w:r>
      <w:r w:rsidRPr="00CF3C5D">
        <w:rPr>
          <w:lang w:val="nl-NL"/>
        </w:rPr>
        <w:t>và hoàn thiện thành kế hoạch chính thức của nhà trường;</w:t>
      </w:r>
      <w:r w:rsidR="00A104DE" w:rsidRPr="00CF3C5D">
        <w:rPr>
          <w:lang w:val="nl-NL"/>
        </w:rPr>
        <w:t xml:space="preserve"> Phòng GD&amp;ĐT thẩm định, Hội đồng trường phê duyệ</w:t>
      </w:r>
      <w:r w:rsidR="005B4228" w:rsidRPr="00CF3C5D">
        <w:rPr>
          <w:lang w:val="nl-NL"/>
        </w:rPr>
        <w:t>t;</w:t>
      </w:r>
    </w:p>
    <w:p w14:paraId="087AFB79" w14:textId="77777777" w:rsidR="0029287E" w:rsidRPr="00CF3C5D" w:rsidRDefault="00F179E6" w:rsidP="003E716F">
      <w:pPr>
        <w:spacing w:after="0" w:line="340" w:lineRule="atLeast"/>
        <w:ind w:firstLine="567"/>
        <w:jc w:val="both"/>
        <w:rPr>
          <w:lang w:val="nl-NL"/>
        </w:rPr>
      </w:pPr>
      <w:r w:rsidRPr="00CF3C5D">
        <w:rPr>
          <w:lang w:val="nl-NL"/>
        </w:rPr>
        <w:lastRenderedPageBreak/>
        <w:t>- Chỉ đạo P</w:t>
      </w:r>
      <w:r w:rsidR="0029287E" w:rsidRPr="00CF3C5D">
        <w:rPr>
          <w:lang w:val="nl-NL"/>
        </w:rPr>
        <w:t>hó hiệu trưởng căn cứ kế hoạch nhà trường để xây dựng kế hoạch cá nhân trình Hiệu trưở</w:t>
      </w:r>
      <w:r w:rsidR="008C5B13" w:rsidRPr="00CF3C5D">
        <w:rPr>
          <w:lang w:val="nl-NL"/>
        </w:rPr>
        <w:t>ng phê duyệt và triển khai thực hiện;</w:t>
      </w:r>
    </w:p>
    <w:p w14:paraId="710E0481" w14:textId="77777777" w:rsidR="0048272A" w:rsidRPr="00CF3C5D" w:rsidRDefault="00FE7BB2" w:rsidP="003E716F">
      <w:pPr>
        <w:spacing w:after="0" w:line="340" w:lineRule="atLeast"/>
        <w:ind w:firstLine="720"/>
        <w:jc w:val="both"/>
        <w:rPr>
          <w:lang w:val="nl-NL"/>
        </w:rPr>
      </w:pPr>
      <w:r w:rsidRPr="00CF3C5D">
        <w:rPr>
          <w:lang w:val="nl-NL"/>
        </w:rPr>
        <w:t>- Triể</w:t>
      </w:r>
      <w:r w:rsidR="0048272A" w:rsidRPr="00CF3C5D">
        <w:rPr>
          <w:lang w:val="nl-NL"/>
        </w:rPr>
        <w:t>n khai toàn trường</w:t>
      </w:r>
      <w:r w:rsidRPr="00CF3C5D">
        <w:rPr>
          <w:lang w:val="nl-NL"/>
        </w:rPr>
        <w:t xml:space="preserve"> thực hiện.</w:t>
      </w:r>
    </w:p>
    <w:p w14:paraId="41CFC7DE" w14:textId="77777777" w:rsidR="008225E8" w:rsidRPr="00CF3C5D" w:rsidRDefault="00FE7BB2" w:rsidP="003E716F">
      <w:pPr>
        <w:spacing w:after="0" w:line="340" w:lineRule="atLeast"/>
        <w:ind w:firstLine="720"/>
        <w:jc w:val="both"/>
        <w:rPr>
          <w:lang w:val="nl-NL"/>
        </w:rPr>
      </w:pPr>
      <w:r w:rsidRPr="00CF3C5D">
        <w:rPr>
          <w:lang w:val="nl-NL"/>
        </w:rPr>
        <w:t>- Tổ chức</w:t>
      </w:r>
      <w:r w:rsidR="0048272A" w:rsidRPr="00CF3C5D">
        <w:rPr>
          <w:lang w:val="nl-NL"/>
        </w:rPr>
        <w:t xml:space="preserve"> đánh giá,</w:t>
      </w:r>
      <w:r w:rsidRPr="00CF3C5D">
        <w:rPr>
          <w:lang w:val="nl-NL"/>
        </w:rPr>
        <w:t xml:space="preserve"> rút kinh nghiệm </w:t>
      </w:r>
      <w:r w:rsidR="0048272A" w:rsidRPr="00CF3C5D">
        <w:rPr>
          <w:lang w:val="nl-NL"/>
        </w:rPr>
        <w:t>sau khi triển khai thực hiện</w:t>
      </w:r>
    </w:p>
    <w:p w14:paraId="5B3364FE" w14:textId="5D964162" w:rsidR="00EE25C5" w:rsidRPr="00CF3C5D" w:rsidRDefault="00477B56" w:rsidP="003E716F">
      <w:pPr>
        <w:spacing w:after="0" w:line="340" w:lineRule="atLeast"/>
        <w:ind w:firstLine="567"/>
        <w:jc w:val="both"/>
        <w:rPr>
          <w:szCs w:val="28"/>
          <w:lang w:val="nl-NL"/>
        </w:rPr>
      </w:pPr>
      <w:r>
        <w:rPr>
          <w:lang w:val="nl-NL"/>
        </w:rPr>
        <w:t xml:space="preserve">* </w:t>
      </w:r>
      <w:r w:rsidR="00F179E6" w:rsidRPr="00CF3C5D">
        <w:rPr>
          <w:lang w:val="nl-NL"/>
        </w:rPr>
        <w:t>Hiệ</w:t>
      </w:r>
      <w:r>
        <w:rPr>
          <w:lang w:val="nl-NL"/>
        </w:rPr>
        <w:t xml:space="preserve">u phó </w:t>
      </w:r>
      <w:r w:rsidR="00F179E6" w:rsidRPr="00CF3C5D">
        <w:rPr>
          <w:lang w:val="nl-NL"/>
        </w:rPr>
        <w:t>1:</w:t>
      </w:r>
      <w:r w:rsidR="005D7913" w:rsidRPr="00CF3C5D">
        <w:rPr>
          <w:lang w:val="nl-NL"/>
        </w:rPr>
        <w:t xml:space="preserve"> Đ/c Hà Thị Châu</w:t>
      </w:r>
      <w:r w:rsidR="005B4228" w:rsidRPr="00CF3C5D">
        <w:rPr>
          <w:lang w:val="nl-NL"/>
        </w:rPr>
        <w:t xml:space="preserve">: </w:t>
      </w:r>
      <w:r w:rsidR="0023306D" w:rsidRPr="00CF3C5D">
        <w:rPr>
          <w:lang w:val="nl-NL"/>
        </w:rPr>
        <w:t xml:space="preserve">Phụ trách công tác </w:t>
      </w:r>
      <w:r w:rsidR="0023306D" w:rsidRPr="00CF3C5D">
        <w:rPr>
          <w:szCs w:val="28"/>
          <w:lang w:val="nl-NL"/>
        </w:rPr>
        <w:fldChar w:fldCharType="begin"/>
      </w:r>
      <w:r w:rsidR="0023306D" w:rsidRPr="00CF3C5D">
        <w:rPr>
          <w:szCs w:val="28"/>
          <w:lang w:val="nl-NL"/>
        </w:rPr>
        <w:instrText xml:space="preserve"> LINK </w:instrText>
      </w:r>
      <w:r w:rsidR="00174579">
        <w:rPr>
          <w:szCs w:val="28"/>
          <w:lang w:val="nl-NL"/>
        </w:rPr>
        <w:instrText xml:space="preserve">Excel.Sheet.8 "D:\\NĂM HỌC 2021-2022\\SỔ THEO DÕI CB GVNV\\22-23\\Bảng phâncông chức năng nhiệm vụ 2022-23.xls" 2022-2023!R9C10 </w:instrText>
      </w:r>
      <w:r w:rsidR="0023306D" w:rsidRPr="00CF3C5D">
        <w:rPr>
          <w:szCs w:val="28"/>
          <w:lang w:val="nl-NL"/>
        </w:rPr>
        <w:instrText xml:space="preserve">\a \f 4 \h  \* MERGEFORMAT </w:instrText>
      </w:r>
      <w:r w:rsidR="0023306D" w:rsidRPr="00CF3C5D">
        <w:rPr>
          <w:szCs w:val="28"/>
          <w:lang w:val="nl-NL"/>
        </w:rPr>
        <w:fldChar w:fldCharType="separate"/>
      </w:r>
      <w:r w:rsidR="00EE25C5" w:rsidRPr="00CF3C5D">
        <w:rPr>
          <w:rFonts w:eastAsia="Times New Roman" w:cs="Times New Roman"/>
          <w:szCs w:val="28"/>
        </w:rPr>
        <w:t>giáo dục,</w:t>
      </w:r>
      <w:r w:rsidR="0057204A" w:rsidRPr="00CF3C5D">
        <w:rPr>
          <w:rFonts w:eastAsia="Times New Roman" w:cs="Times New Roman"/>
          <w:szCs w:val="28"/>
        </w:rPr>
        <w:t xml:space="preserve"> CSVC,  KĐCL,ĐBCL;</w:t>
      </w:r>
      <w:r w:rsidR="007C579A" w:rsidRPr="00CF3C5D">
        <w:rPr>
          <w:szCs w:val="28"/>
          <w:lang w:val="nl-NL"/>
        </w:rPr>
        <w:t xml:space="preserve"> Giáo dục tăng cường;</w:t>
      </w:r>
      <w:r w:rsidR="00EE25C5" w:rsidRPr="00CF3C5D">
        <w:rPr>
          <w:rFonts w:eastAsia="Times New Roman" w:cs="Times New Roman"/>
          <w:szCs w:val="28"/>
        </w:rPr>
        <w:t xml:space="preserve"> chuyên đề, hội thi, ngày hội ngày lễ, BDTX,SKKN… tr</w:t>
      </w:r>
      <w:r w:rsidR="007C579A" w:rsidRPr="00CF3C5D">
        <w:rPr>
          <w:rFonts w:eastAsia="Times New Roman" w:cs="Times New Roman"/>
          <w:szCs w:val="28"/>
        </w:rPr>
        <w:t>ực tiếp phụ trách khối mẫu giáo Bé và Lớn</w:t>
      </w:r>
    </w:p>
    <w:p w14:paraId="5DB639D7" w14:textId="7FC838A1" w:rsidR="00F179E6" w:rsidRPr="00CF3C5D" w:rsidRDefault="0023306D" w:rsidP="003E716F">
      <w:pPr>
        <w:spacing w:after="0" w:line="340" w:lineRule="atLeast"/>
        <w:ind w:firstLine="567"/>
        <w:jc w:val="both"/>
        <w:rPr>
          <w:szCs w:val="28"/>
          <w:lang w:val="nl-NL"/>
        </w:rPr>
      </w:pPr>
      <w:r w:rsidRPr="00CF3C5D">
        <w:rPr>
          <w:szCs w:val="28"/>
          <w:lang w:val="nl-NL"/>
        </w:rPr>
        <w:fldChar w:fldCharType="end"/>
      </w:r>
      <w:r w:rsidR="007C579A" w:rsidRPr="00CF3C5D">
        <w:rPr>
          <w:szCs w:val="28"/>
          <w:lang w:val="nl-NL"/>
        </w:rPr>
        <w:t xml:space="preserve"> </w:t>
      </w:r>
      <w:r w:rsidR="00F179E6" w:rsidRPr="00CF3C5D">
        <w:rPr>
          <w:szCs w:val="28"/>
          <w:lang w:val="nl-NL"/>
        </w:rPr>
        <w:t>* Hiệu phó 2:</w:t>
      </w:r>
      <w:r w:rsidRPr="00CF3C5D">
        <w:rPr>
          <w:szCs w:val="28"/>
          <w:lang w:val="nl-NL"/>
        </w:rPr>
        <w:t xml:space="preserve"> </w:t>
      </w:r>
      <w:r w:rsidR="005D7913" w:rsidRPr="00CF3C5D">
        <w:rPr>
          <w:szCs w:val="28"/>
          <w:lang w:val="nl-NL"/>
        </w:rPr>
        <w:t>Đ/c Nguyễn Thị Yến</w:t>
      </w:r>
      <w:r w:rsidR="00E9188E" w:rsidRPr="00CF3C5D">
        <w:rPr>
          <w:szCs w:val="28"/>
          <w:lang w:val="nl-NL"/>
        </w:rPr>
        <w:t xml:space="preserve">: </w:t>
      </w:r>
      <w:r w:rsidRPr="00CF3C5D">
        <w:rPr>
          <w:szCs w:val="28"/>
          <w:lang w:val="nl-NL"/>
        </w:rPr>
        <w:t>Phụ trách công tác</w:t>
      </w:r>
      <w:r w:rsidRPr="00CF3C5D">
        <w:rPr>
          <w:rFonts w:eastAsia="Times New Roman" w:cs="Times New Roman"/>
          <w:szCs w:val="28"/>
        </w:rPr>
        <w:t xml:space="preserve"> bán trú, PCGD,</w:t>
      </w:r>
      <w:r w:rsidR="00477B56">
        <w:rPr>
          <w:rFonts w:eastAsia="Times New Roman" w:cs="Times New Roman"/>
          <w:szCs w:val="28"/>
        </w:rPr>
        <w:t xml:space="preserve"> công tác </w:t>
      </w:r>
      <w:r w:rsidRPr="00CF3C5D">
        <w:rPr>
          <w:rFonts w:eastAsia="Times New Roman" w:cs="Times New Roman"/>
          <w:szCs w:val="28"/>
        </w:rPr>
        <w:t>tuyên truyền</w:t>
      </w:r>
      <w:r w:rsidR="00477B56">
        <w:rPr>
          <w:rFonts w:eastAsia="Times New Roman" w:cs="Times New Roman"/>
          <w:szCs w:val="28"/>
        </w:rPr>
        <w:t>,</w:t>
      </w:r>
      <w:r w:rsidR="007C579A" w:rsidRPr="00CF3C5D">
        <w:rPr>
          <w:rFonts w:eastAsia="Times New Roman" w:cs="Times New Roman"/>
          <w:szCs w:val="28"/>
        </w:rPr>
        <w:t xml:space="preserve">Phụ trách trang điện tử  Wesite </w:t>
      </w:r>
      <w:r w:rsidRPr="00CF3C5D">
        <w:rPr>
          <w:rFonts w:eastAsia="Times New Roman" w:cs="Times New Roman"/>
          <w:szCs w:val="28"/>
        </w:rPr>
        <w:t>, VSMT, PCCC, ANTH,</w:t>
      </w:r>
      <w:r w:rsidR="00E9188E" w:rsidRPr="00CF3C5D">
        <w:rPr>
          <w:rFonts w:eastAsia="Times New Roman" w:cs="Times New Roman"/>
          <w:szCs w:val="28"/>
        </w:rPr>
        <w:t xml:space="preserve"> </w:t>
      </w:r>
      <w:r w:rsidR="007C579A" w:rsidRPr="00CF3C5D">
        <w:rPr>
          <w:rFonts w:eastAsia="Times New Roman" w:cs="Times New Roman"/>
          <w:szCs w:val="28"/>
        </w:rPr>
        <w:t>ATGT;PCTNTT- PTCM khối MG Nhỡ</w:t>
      </w:r>
      <w:r w:rsidRPr="00CF3C5D">
        <w:rPr>
          <w:rFonts w:eastAsia="Times New Roman" w:cs="Times New Roman"/>
          <w:szCs w:val="28"/>
        </w:rPr>
        <w:t xml:space="preserve"> và quản lý bộ phận nấu ăn.</w:t>
      </w:r>
    </w:p>
    <w:p w14:paraId="32D5D794" w14:textId="77777777" w:rsidR="008225E8" w:rsidRPr="00CF3C5D" w:rsidRDefault="00523BBE" w:rsidP="003E716F">
      <w:pPr>
        <w:pStyle w:val="ListParagraph"/>
        <w:numPr>
          <w:ilvl w:val="0"/>
          <w:numId w:val="1"/>
        </w:numPr>
        <w:spacing w:after="0" w:line="340" w:lineRule="atLeast"/>
        <w:jc w:val="both"/>
        <w:rPr>
          <w:rFonts w:cs="Times New Roman"/>
          <w:szCs w:val="28"/>
        </w:rPr>
      </w:pPr>
      <w:r w:rsidRPr="00CF3C5D">
        <w:rPr>
          <w:rFonts w:cs="Times New Roman"/>
          <w:szCs w:val="28"/>
        </w:rPr>
        <w:t>Tổ</w:t>
      </w:r>
      <w:r w:rsidR="00850624" w:rsidRPr="00CF3C5D">
        <w:rPr>
          <w:rFonts w:cs="Times New Roman"/>
          <w:szCs w:val="28"/>
        </w:rPr>
        <w:t xml:space="preserve"> chuyên môn</w:t>
      </w:r>
    </w:p>
    <w:p w14:paraId="50BC26E0" w14:textId="77777777" w:rsidR="00FE7BB2" w:rsidRPr="00CF3C5D" w:rsidRDefault="00FE7BB2" w:rsidP="003E716F">
      <w:pPr>
        <w:spacing w:after="0" w:line="340" w:lineRule="atLeast"/>
        <w:ind w:firstLine="180"/>
        <w:jc w:val="both"/>
        <w:rPr>
          <w:lang w:val="nl-NL"/>
        </w:rPr>
      </w:pPr>
      <w:r w:rsidRPr="00CF3C5D">
        <w:rPr>
          <w:lang w:val="nl-NL"/>
        </w:rPr>
        <w:t xml:space="preserve">- Tổ trưởng chuyên môn </w:t>
      </w:r>
      <w:r w:rsidR="0048272A" w:rsidRPr="00CF3C5D">
        <w:rPr>
          <w:lang w:val="nl-NL"/>
        </w:rPr>
        <w:t xml:space="preserve">căn cứ </w:t>
      </w:r>
      <w:r w:rsidRPr="00CF3C5D">
        <w:rPr>
          <w:lang w:val="nl-NL"/>
        </w:rPr>
        <w:t>vào kế hoạ</w:t>
      </w:r>
      <w:r w:rsidR="0048272A" w:rsidRPr="00CF3C5D">
        <w:rPr>
          <w:lang w:val="nl-NL"/>
        </w:rPr>
        <w:t>ch của nhà trường</w:t>
      </w:r>
      <w:r w:rsidRPr="00CF3C5D">
        <w:rPr>
          <w:lang w:val="nl-NL"/>
        </w:rPr>
        <w:t xml:space="preserve"> để xây dựng kế hoạch hoạt độ</w:t>
      </w:r>
      <w:r w:rsidR="0048272A" w:rsidRPr="00CF3C5D">
        <w:rPr>
          <w:lang w:val="nl-NL"/>
        </w:rPr>
        <w:t>ng</w:t>
      </w:r>
      <w:r w:rsidRPr="00CF3C5D">
        <w:rPr>
          <w:lang w:val="nl-NL"/>
        </w:rPr>
        <w:t xml:space="preserve"> tổ</w:t>
      </w:r>
      <w:r w:rsidR="0048272A" w:rsidRPr="00CF3C5D">
        <w:rPr>
          <w:lang w:val="nl-NL"/>
        </w:rPr>
        <w:t xml:space="preserve"> cho cả năm học</w:t>
      </w:r>
      <w:r w:rsidRPr="00CF3C5D">
        <w:rPr>
          <w:lang w:val="nl-NL"/>
        </w:rPr>
        <w:t>.</w:t>
      </w:r>
    </w:p>
    <w:p w14:paraId="5D2C3E9B" w14:textId="77777777" w:rsidR="001B40FC" w:rsidRPr="00CF3C5D" w:rsidRDefault="001B40FC" w:rsidP="003E716F">
      <w:pPr>
        <w:spacing w:after="0" w:line="340" w:lineRule="atLeast"/>
        <w:ind w:firstLine="720"/>
        <w:jc w:val="both"/>
        <w:rPr>
          <w:lang w:val="nl-NL"/>
        </w:rPr>
      </w:pPr>
      <w:r w:rsidRPr="00CF3C5D">
        <w:rPr>
          <w:lang w:val="nl-NL"/>
        </w:rPr>
        <w:t>- Trình BGH phê duyệt kế hoạch hoạt động của tổ.</w:t>
      </w:r>
    </w:p>
    <w:p w14:paraId="056ABB58" w14:textId="77777777" w:rsidR="001B40FC" w:rsidRPr="00CF3C5D" w:rsidRDefault="001B40FC" w:rsidP="003E716F">
      <w:pPr>
        <w:spacing w:after="0" w:line="340" w:lineRule="atLeast"/>
        <w:ind w:firstLine="720"/>
        <w:jc w:val="both"/>
        <w:rPr>
          <w:lang w:val="nl-NL"/>
        </w:rPr>
      </w:pPr>
      <w:r w:rsidRPr="00CF3C5D">
        <w:rPr>
          <w:lang w:val="nl-NL"/>
        </w:rPr>
        <w:t>- Triển khai thực hiện tại tổ chuyên môn cho các thành viên trong tổ.</w:t>
      </w:r>
    </w:p>
    <w:p w14:paraId="6AA1DC2F" w14:textId="77777777" w:rsidR="000B11FF" w:rsidRPr="00CF3C5D" w:rsidRDefault="001B40FC" w:rsidP="003E716F">
      <w:pPr>
        <w:spacing w:after="0" w:line="340" w:lineRule="atLeast"/>
        <w:ind w:firstLine="720"/>
        <w:jc w:val="both"/>
        <w:rPr>
          <w:lang w:val="nl-NL"/>
        </w:rPr>
      </w:pPr>
      <w:r w:rsidRPr="00CF3C5D">
        <w:rPr>
          <w:lang w:val="nl-NL"/>
        </w:rPr>
        <w:t>- K</w:t>
      </w:r>
      <w:r w:rsidR="00FE7BB2" w:rsidRPr="00CF3C5D">
        <w:rPr>
          <w:lang w:val="nl-NL"/>
        </w:rPr>
        <w:t>iể</w:t>
      </w:r>
      <w:r w:rsidRPr="00CF3C5D">
        <w:rPr>
          <w:lang w:val="nl-NL"/>
        </w:rPr>
        <w:t>m tra, theo dõi</w:t>
      </w:r>
      <w:r w:rsidR="00FE7BB2" w:rsidRPr="00CF3C5D">
        <w:rPr>
          <w:lang w:val="nl-NL"/>
        </w:rPr>
        <w:t xml:space="preserve"> hoạt động của tổ</w:t>
      </w:r>
      <w:r w:rsidRPr="00CF3C5D">
        <w:rPr>
          <w:lang w:val="nl-NL"/>
        </w:rPr>
        <w:t xml:space="preserve"> và có sự điều chỉnh phù hợp thực tế</w:t>
      </w:r>
      <w:r w:rsidR="00FE7BB2" w:rsidRPr="00CF3C5D">
        <w:rPr>
          <w:lang w:val="nl-NL"/>
        </w:rPr>
        <w:t>.</w:t>
      </w:r>
    </w:p>
    <w:p w14:paraId="5E88E046" w14:textId="77777777" w:rsidR="00523BBE" w:rsidRPr="00CF3C5D" w:rsidRDefault="00523BBE" w:rsidP="003E716F">
      <w:pPr>
        <w:pStyle w:val="ListParagraph"/>
        <w:numPr>
          <w:ilvl w:val="0"/>
          <w:numId w:val="1"/>
        </w:numPr>
        <w:spacing w:after="0" w:line="340" w:lineRule="atLeast"/>
        <w:jc w:val="both"/>
        <w:rPr>
          <w:rFonts w:cs="Times New Roman"/>
          <w:szCs w:val="28"/>
        </w:rPr>
      </w:pPr>
      <w:r w:rsidRPr="00CF3C5D">
        <w:rPr>
          <w:rFonts w:cs="Times New Roman"/>
          <w:szCs w:val="28"/>
        </w:rPr>
        <w:t>Giáo viên, Nhân viên</w:t>
      </w:r>
    </w:p>
    <w:p w14:paraId="4410B82B" w14:textId="77777777" w:rsidR="000B11FF" w:rsidRPr="00CF3C5D" w:rsidRDefault="000B11FF" w:rsidP="003E716F">
      <w:pPr>
        <w:spacing w:after="0" w:line="340" w:lineRule="atLeast"/>
        <w:ind w:firstLine="567"/>
        <w:jc w:val="both"/>
        <w:rPr>
          <w:lang w:val="nl-NL"/>
        </w:rPr>
      </w:pPr>
      <w:r w:rsidRPr="00CF3C5D">
        <w:rPr>
          <w:rFonts w:cs="Times New Roman"/>
          <w:szCs w:val="28"/>
        </w:rPr>
        <w:t xml:space="preserve">- Trên cơ sở </w:t>
      </w:r>
      <w:r w:rsidR="00FE7BB2" w:rsidRPr="00CF3C5D">
        <w:rPr>
          <w:lang w:val="nl-NL"/>
        </w:rPr>
        <w:t>kế hoạch năm học của nhà trường và nhiệm vụ đượ</w:t>
      </w:r>
      <w:r w:rsidRPr="00CF3C5D">
        <w:rPr>
          <w:lang w:val="nl-NL"/>
        </w:rPr>
        <w:t>c phân công, giáo viên</w:t>
      </w:r>
      <w:r w:rsidR="002B7BEC" w:rsidRPr="00CF3C5D">
        <w:rPr>
          <w:lang w:val="nl-NL"/>
        </w:rPr>
        <w:t>, nhân viên</w:t>
      </w:r>
      <w:r w:rsidRPr="00CF3C5D">
        <w:rPr>
          <w:lang w:val="nl-NL"/>
        </w:rPr>
        <w:t xml:space="preserve"> xây dựng kế hoạch cá nhân phù hợp với tình hình thức tế.</w:t>
      </w:r>
    </w:p>
    <w:p w14:paraId="50762230" w14:textId="77777777" w:rsidR="000B11FF" w:rsidRPr="00CF3C5D" w:rsidRDefault="000B11FF" w:rsidP="003E716F">
      <w:pPr>
        <w:spacing w:after="0" w:line="340" w:lineRule="atLeast"/>
        <w:ind w:firstLine="567"/>
        <w:jc w:val="both"/>
        <w:rPr>
          <w:lang w:val="nl-NL"/>
        </w:rPr>
      </w:pPr>
      <w:r w:rsidRPr="00CF3C5D">
        <w:rPr>
          <w:lang w:val="nl-NL"/>
        </w:rPr>
        <w:t>- Trình BGH phê duyệt.</w:t>
      </w:r>
    </w:p>
    <w:p w14:paraId="5F0A59BC" w14:textId="77777777" w:rsidR="00DC1DAE" w:rsidRPr="00CF3C5D" w:rsidRDefault="00DC1DAE" w:rsidP="003E716F">
      <w:pPr>
        <w:spacing w:after="0" w:line="340" w:lineRule="atLeast"/>
        <w:ind w:firstLine="567"/>
        <w:jc w:val="both"/>
        <w:rPr>
          <w:lang w:val="nl-NL"/>
        </w:rPr>
      </w:pPr>
      <w:r w:rsidRPr="00CF3C5D">
        <w:rPr>
          <w:lang w:val="nl-NL"/>
        </w:rPr>
        <w:t>- Triển khai thực hiện</w:t>
      </w:r>
      <w:r w:rsidR="002B7BEC" w:rsidRPr="00CF3C5D">
        <w:rPr>
          <w:lang w:val="nl-NL"/>
        </w:rPr>
        <w:t>.</w:t>
      </w:r>
    </w:p>
    <w:p w14:paraId="2B217A62" w14:textId="77777777" w:rsidR="008225E8" w:rsidRPr="00CF3C5D" w:rsidRDefault="000B11FF" w:rsidP="003E716F">
      <w:pPr>
        <w:spacing w:after="0" w:line="340" w:lineRule="atLeast"/>
        <w:ind w:firstLine="567"/>
        <w:jc w:val="both"/>
        <w:rPr>
          <w:lang w:val="nl-NL"/>
        </w:rPr>
      </w:pPr>
      <w:r w:rsidRPr="00CF3C5D">
        <w:rPr>
          <w:lang w:val="nl-NL"/>
        </w:rPr>
        <w:t>- Có ý kiến đ</w:t>
      </w:r>
      <w:r w:rsidR="00FE7BB2" w:rsidRPr="00CF3C5D">
        <w:rPr>
          <w:lang w:val="nl-NL"/>
        </w:rPr>
        <w:t>ề xuấ</w:t>
      </w:r>
      <w:r w:rsidRPr="00CF3C5D">
        <w:rPr>
          <w:lang w:val="nl-NL"/>
        </w:rPr>
        <w:t>t, điều chỉnh,</w:t>
      </w:r>
      <w:r w:rsidR="00FE7BB2" w:rsidRPr="00CF3C5D">
        <w:rPr>
          <w:lang w:val="nl-NL"/>
        </w:rPr>
        <w:t xml:space="preserve"> bổ sung kế hoạ</w:t>
      </w:r>
      <w:r w:rsidRPr="00CF3C5D">
        <w:rPr>
          <w:lang w:val="nl-NL"/>
        </w:rPr>
        <w:t>ch trên tình hình thực tiễn ở lớp</w:t>
      </w:r>
      <w:r w:rsidR="002B7BEC" w:rsidRPr="00CF3C5D">
        <w:rPr>
          <w:lang w:val="nl-NL"/>
        </w:rPr>
        <w:t xml:space="preserve">, trường </w:t>
      </w:r>
      <w:r w:rsidR="00FE7BB2" w:rsidRPr="00CF3C5D">
        <w:rPr>
          <w:lang w:val="nl-NL"/>
        </w:rPr>
        <w:t>.</w:t>
      </w:r>
    </w:p>
    <w:p w14:paraId="3E60C975" w14:textId="77777777" w:rsidR="007723B5" w:rsidRPr="00CF3C5D" w:rsidRDefault="007723B5" w:rsidP="003E716F">
      <w:pPr>
        <w:pStyle w:val="ListParagraph"/>
        <w:spacing w:after="0" w:line="340" w:lineRule="atLeast"/>
        <w:ind w:left="1080"/>
        <w:jc w:val="both"/>
        <w:rPr>
          <w:rFonts w:cs="Times New Roman"/>
          <w:szCs w:val="28"/>
        </w:rPr>
      </w:pPr>
    </w:p>
    <w:tbl>
      <w:tblPr>
        <w:tblW w:w="11871" w:type="dxa"/>
        <w:tblInd w:w="-346" w:type="dxa"/>
        <w:tblLayout w:type="fixed"/>
        <w:tblCellMar>
          <w:left w:w="28" w:type="dxa"/>
          <w:right w:w="28" w:type="dxa"/>
        </w:tblCellMar>
        <w:tblLook w:val="0000" w:firstRow="0" w:lastRow="0" w:firstColumn="0" w:lastColumn="0" w:noHBand="0" w:noVBand="0"/>
      </w:tblPr>
      <w:tblGrid>
        <w:gridCol w:w="9886"/>
        <w:gridCol w:w="1985"/>
      </w:tblGrid>
      <w:tr w:rsidR="007723B5" w:rsidRPr="00CF3C5D" w14:paraId="4C199C25" w14:textId="77777777" w:rsidTr="004021C5">
        <w:tc>
          <w:tcPr>
            <w:tcW w:w="9886" w:type="dxa"/>
          </w:tcPr>
          <w:p w14:paraId="221D6EC3" w14:textId="1A232726" w:rsidR="007723B5" w:rsidRPr="00CF3C5D" w:rsidRDefault="007723B5" w:rsidP="006B76EB">
            <w:pPr>
              <w:tabs>
                <w:tab w:val="left" w:pos="6984"/>
              </w:tabs>
              <w:spacing w:after="0" w:line="340" w:lineRule="atLeast"/>
              <w:ind w:left="346"/>
              <w:rPr>
                <w:b/>
                <w:bCs/>
                <w:sz w:val="24"/>
                <w:szCs w:val="24"/>
              </w:rPr>
            </w:pPr>
            <w:r w:rsidRPr="00CF3C5D">
              <w:rPr>
                <w:b/>
                <w:bCs/>
                <w:i/>
                <w:sz w:val="24"/>
                <w:szCs w:val="24"/>
                <w:u w:val="single"/>
              </w:rPr>
              <w:t>Nơi nhận</w:t>
            </w:r>
            <w:r w:rsidRPr="00CF3C5D">
              <w:rPr>
                <w:b/>
                <w:bCs/>
                <w:i/>
                <w:sz w:val="24"/>
                <w:szCs w:val="24"/>
              </w:rPr>
              <w:t xml:space="preserve">:                                                                   </w:t>
            </w:r>
            <w:r w:rsidR="00EE25C5" w:rsidRPr="00CF3C5D">
              <w:rPr>
                <w:b/>
                <w:bCs/>
                <w:sz w:val="24"/>
                <w:szCs w:val="24"/>
              </w:rPr>
              <w:t xml:space="preserve">          </w:t>
            </w:r>
            <w:r w:rsidR="006B76EB">
              <w:rPr>
                <w:b/>
                <w:bCs/>
                <w:sz w:val="24"/>
                <w:szCs w:val="24"/>
              </w:rPr>
              <w:tab/>
            </w:r>
          </w:p>
        </w:tc>
        <w:tc>
          <w:tcPr>
            <w:tcW w:w="1985" w:type="dxa"/>
          </w:tcPr>
          <w:p w14:paraId="5E2EFFD6" w14:textId="77777777" w:rsidR="007723B5" w:rsidRPr="00CF3C5D" w:rsidRDefault="007723B5" w:rsidP="003E716F">
            <w:pPr>
              <w:spacing w:after="0" w:line="340" w:lineRule="atLeast"/>
              <w:rPr>
                <w:b/>
                <w:bCs/>
              </w:rPr>
            </w:pPr>
          </w:p>
        </w:tc>
      </w:tr>
      <w:tr w:rsidR="007723B5" w:rsidRPr="00476846" w14:paraId="23768D6A" w14:textId="77777777" w:rsidTr="004021C5">
        <w:tc>
          <w:tcPr>
            <w:tcW w:w="9886" w:type="dxa"/>
          </w:tcPr>
          <w:p w14:paraId="296DDDA6" w14:textId="4D8703A6" w:rsidR="00CD373F" w:rsidRDefault="006B76EB" w:rsidP="00E63933">
            <w:pPr>
              <w:tabs>
                <w:tab w:val="left" w:pos="6624"/>
              </w:tabs>
              <w:spacing w:after="0" w:line="340" w:lineRule="atLeast"/>
              <w:ind w:left="346"/>
              <w:rPr>
                <w:sz w:val="22"/>
              </w:rPr>
            </w:pPr>
            <w:r w:rsidRPr="006B76EB">
              <w:rPr>
                <w:b/>
                <w:bCs/>
                <w:noProof/>
                <w:sz w:val="24"/>
                <w:szCs w:val="24"/>
              </w:rPr>
              <w:drawing>
                <wp:anchor distT="0" distB="0" distL="114300" distR="114300" simplePos="0" relativeHeight="251658240" behindDoc="0" locked="0" layoutInCell="1" allowOverlap="1" wp14:anchorId="6E9216E1" wp14:editId="19DE95C1">
                  <wp:simplePos x="0" y="0"/>
                  <wp:positionH relativeFrom="column">
                    <wp:posOffset>3305175</wp:posOffset>
                  </wp:positionH>
                  <wp:positionV relativeFrom="paragraph">
                    <wp:posOffset>-276860</wp:posOffset>
                  </wp:positionV>
                  <wp:extent cx="5173980" cy="1447800"/>
                  <wp:effectExtent l="0" t="0" r="0" b="0"/>
                  <wp:wrapNone/>
                  <wp:docPr id="17572475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73980" cy="1447800"/>
                          </a:xfrm>
                          <a:prstGeom prst="rect">
                            <a:avLst/>
                          </a:prstGeom>
                          <a:noFill/>
                          <a:ln>
                            <a:noFill/>
                          </a:ln>
                        </pic:spPr>
                      </pic:pic>
                    </a:graphicData>
                  </a:graphic>
                </wp:anchor>
              </w:drawing>
            </w:r>
            <w:r w:rsidR="007723B5" w:rsidRPr="00CF3C5D">
              <w:rPr>
                <w:sz w:val="22"/>
              </w:rPr>
              <w:t xml:space="preserve">            - </w:t>
            </w:r>
            <w:r w:rsidR="00CD373F">
              <w:rPr>
                <w:sz w:val="22"/>
              </w:rPr>
              <w:t>HĐT</w:t>
            </w:r>
            <w:r w:rsidR="007723B5" w:rsidRPr="00CF3C5D">
              <w:rPr>
                <w:sz w:val="22"/>
              </w:rPr>
              <w:t>;</w:t>
            </w:r>
          </w:p>
          <w:p w14:paraId="0D880465" w14:textId="4BF82A72" w:rsidR="007723B5" w:rsidRPr="00CF3C5D" w:rsidRDefault="00CD373F" w:rsidP="00CD373F">
            <w:pPr>
              <w:tabs>
                <w:tab w:val="left" w:pos="6624"/>
              </w:tabs>
              <w:spacing w:after="0" w:line="340" w:lineRule="atLeast"/>
              <w:rPr>
                <w:sz w:val="22"/>
              </w:rPr>
            </w:pPr>
            <w:r>
              <w:rPr>
                <w:sz w:val="22"/>
              </w:rPr>
              <w:t xml:space="preserve">                  - CM;</w:t>
            </w:r>
            <w:r w:rsidR="00E63933">
              <w:rPr>
                <w:sz w:val="22"/>
              </w:rPr>
              <w:tab/>
            </w:r>
          </w:p>
          <w:p w14:paraId="361D5F13" w14:textId="29973B1E" w:rsidR="007723B5" w:rsidRPr="00CF3C5D" w:rsidRDefault="007723B5" w:rsidP="003E716F">
            <w:pPr>
              <w:spacing w:after="0" w:line="340" w:lineRule="atLeast"/>
              <w:rPr>
                <w:sz w:val="26"/>
                <w:szCs w:val="26"/>
              </w:rPr>
            </w:pPr>
            <w:r w:rsidRPr="00CF3C5D">
              <w:rPr>
                <w:sz w:val="22"/>
              </w:rPr>
              <w:t xml:space="preserve">                  - L</w:t>
            </w:r>
            <w:r w:rsidRPr="00CF3C5D">
              <w:rPr>
                <w:sz w:val="22"/>
              </w:rPr>
              <w:softHyphen/>
              <w:t>ưu:  VT.</w:t>
            </w:r>
          </w:p>
          <w:p w14:paraId="1FD52137" w14:textId="77777777" w:rsidR="00D33A3A" w:rsidRPr="00CF3C5D" w:rsidRDefault="007723B5" w:rsidP="003E716F">
            <w:pPr>
              <w:tabs>
                <w:tab w:val="left" w:pos="5790"/>
              </w:tabs>
              <w:spacing w:after="0" w:line="340" w:lineRule="atLeast"/>
              <w:rPr>
                <w:sz w:val="26"/>
                <w:szCs w:val="26"/>
              </w:rPr>
            </w:pPr>
            <w:r w:rsidRPr="00CF3C5D">
              <w:rPr>
                <w:sz w:val="26"/>
                <w:szCs w:val="26"/>
              </w:rPr>
              <w:t xml:space="preserve">                                                                                     </w:t>
            </w:r>
          </w:p>
          <w:p w14:paraId="4E67EF21" w14:textId="64BBFAD2" w:rsidR="00C622DF" w:rsidRDefault="00C622DF" w:rsidP="003E716F">
            <w:pPr>
              <w:tabs>
                <w:tab w:val="left" w:pos="5790"/>
              </w:tabs>
              <w:spacing w:after="0" w:line="340" w:lineRule="atLeast"/>
              <w:rPr>
                <w:sz w:val="26"/>
                <w:szCs w:val="26"/>
              </w:rPr>
            </w:pPr>
          </w:p>
          <w:p w14:paraId="1A9228DA" w14:textId="77777777" w:rsidR="000B5DE7" w:rsidRPr="00CF3C5D" w:rsidRDefault="000B5DE7" w:rsidP="003E716F">
            <w:pPr>
              <w:tabs>
                <w:tab w:val="left" w:pos="5790"/>
              </w:tabs>
              <w:spacing w:after="0" w:line="340" w:lineRule="atLeast"/>
              <w:rPr>
                <w:sz w:val="26"/>
                <w:szCs w:val="26"/>
              </w:rPr>
            </w:pPr>
          </w:p>
          <w:p w14:paraId="044DAF04" w14:textId="4F076CEE" w:rsidR="00DB0263" w:rsidRPr="00CF3C5D" w:rsidRDefault="00D33A3A" w:rsidP="001F4B84">
            <w:pPr>
              <w:tabs>
                <w:tab w:val="left" w:pos="6204"/>
              </w:tabs>
              <w:spacing w:after="0" w:line="340" w:lineRule="atLeast"/>
              <w:rPr>
                <w:b/>
                <w:bCs/>
                <w:szCs w:val="28"/>
              </w:rPr>
            </w:pPr>
            <w:r w:rsidRPr="00CF3C5D">
              <w:rPr>
                <w:sz w:val="26"/>
                <w:szCs w:val="26"/>
              </w:rPr>
              <w:t xml:space="preserve">                   </w:t>
            </w:r>
            <w:r w:rsidR="00EA0FFC" w:rsidRPr="00CF3C5D">
              <w:rPr>
                <w:sz w:val="26"/>
                <w:szCs w:val="26"/>
              </w:rPr>
              <w:t xml:space="preserve">             </w:t>
            </w:r>
            <w:r w:rsidR="001F4B84" w:rsidRPr="00CF3C5D">
              <w:rPr>
                <w:sz w:val="26"/>
                <w:szCs w:val="26"/>
              </w:rPr>
              <w:tab/>
            </w:r>
          </w:p>
          <w:p w14:paraId="001E5E29" w14:textId="67CC60FD" w:rsidR="001F4B84" w:rsidRPr="00CF3C5D" w:rsidRDefault="00A724DD" w:rsidP="00A724DD">
            <w:pPr>
              <w:tabs>
                <w:tab w:val="left" w:pos="2616"/>
                <w:tab w:val="center" w:pos="4915"/>
                <w:tab w:val="left" w:pos="6915"/>
              </w:tabs>
              <w:spacing w:after="0" w:line="340" w:lineRule="atLeast"/>
              <w:rPr>
                <w:sz w:val="32"/>
                <w:szCs w:val="32"/>
              </w:rPr>
            </w:pPr>
            <w:r>
              <w:rPr>
                <w:sz w:val="32"/>
                <w:szCs w:val="32"/>
              </w:rPr>
              <w:tab/>
            </w:r>
            <w:r w:rsidRPr="00476846">
              <w:rPr>
                <w:b/>
                <w:szCs w:val="28"/>
              </w:rPr>
              <w:t>PHÊ DUYỆT CỦA HỘI ĐỒNG TRƯỜNG</w:t>
            </w:r>
            <w:r>
              <w:rPr>
                <w:sz w:val="32"/>
                <w:szCs w:val="32"/>
              </w:rPr>
              <w:tab/>
            </w:r>
            <w:r w:rsidR="00D5056D" w:rsidRPr="00CF3C5D">
              <w:rPr>
                <w:sz w:val="32"/>
                <w:szCs w:val="32"/>
              </w:rPr>
              <w:t xml:space="preserve"> </w:t>
            </w:r>
            <w:r w:rsidR="004021C5" w:rsidRPr="00CF3C5D">
              <w:rPr>
                <w:sz w:val="32"/>
                <w:szCs w:val="32"/>
              </w:rPr>
              <w:t xml:space="preserve">                </w:t>
            </w:r>
          </w:p>
          <w:p w14:paraId="795F5FBE" w14:textId="77777777" w:rsidR="00477B56" w:rsidRDefault="00477B56" w:rsidP="00477B56">
            <w:pPr>
              <w:tabs>
                <w:tab w:val="left" w:pos="6915"/>
              </w:tabs>
              <w:spacing w:after="0" w:line="340" w:lineRule="atLeast"/>
              <w:rPr>
                <w:sz w:val="32"/>
                <w:szCs w:val="32"/>
              </w:rPr>
            </w:pPr>
          </w:p>
          <w:p w14:paraId="119CAA02" w14:textId="4288D2FE" w:rsidR="001F4B84" w:rsidRDefault="006453BE" w:rsidP="00DB25C4">
            <w:pPr>
              <w:tabs>
                <w:tab w:val="left" w:pos="6915"/>
              </w:tabs>
              <w:spacing w:after="0" w:line="340" w:lineRule="atLeast"/>
              <w:rPr>
                <w:sz w:val="32"/>
                <w:szCs w:val="32"/>
              </w:rPr>
            </w:pPr>
            <w:r>
              <w:rPr>
                <w:sz w:val="32"/>
                <w:szCs w:val="32"/>
              </w:rPr>
              <w:t xml:space="preserve">                                             </w:t>
            </w:r>
            <w:r w:rsidR="00477B56">
              <w:rPr>
                <w:sz w:val="32"/>
                <w:szCs w:val="32"/>
              </w:rPr>
              <w:t>Phó hiệu trưở</w:t>
            </w:r>
            <w:r w:rsidR="00DB25C4">
              <w:rPr>
                <w:sz w:val="32"/>
                <w:szCs w:val="32"/>
              </w:rPr>
              <w:t>ng</w:t>
            </w:r>
          </w:p>
          <w:p w14:paraId="1F0C1ABE" w14:textId="2A75662D" w:rsidR="00CD7139" w:rsidRPr="00CF3C5D" w:rsidRDefault="006453BE" w:rsidP="003E716F">
            <w:pPr>
              <w:tabs>
                <w:tab w:val="left" w:pos="6915"/>
              </w:tabs>
              <w:spacing w:after="0" w:line="340" w:lineRule="atLeast"/>
              <w:jc w:val="center"/>
              <w:rPr>
                <w:sz w:val="32"/>
                <w:szCs w:val="32"/>
              </w:rPr>
            </w:pPr>
            <w:r>
              <w:rPr>
                <w:noProof/>
              </w:rPr>
              <w:drawing>
                <wp:inline distT="0" distB="0" distL="0" distR="0" wp14:anchorId="74DD9E04" wp14:editId="024248F4">
                  <wp:extent cx="1560620" cy="873760"/>
                  <wp:effectExtent l="0" t="0" r="0" b="0"/>
                  <wp:docPr id="12" name="Picture 1" descr="C:\Users\DELL\Downloads\chu ki chau-Photoroo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 name="Picture 1" descr="C:\Users\DELL\Downloads\chu ki chau-Photoroom (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372015">
                            <a:off x="0" y="0"/>
                            <a:ext cx="1627617" cy="911270"/>
                          </a:xfrm>
                          <a:prstGeom prst="rect">
                            <a:avLst/>
                          </a:prstGeom>
                          <a:noFill/>
                          <a:ln>
                            <a:noFill/>
                          </a:ln>
                        </pic:spPr>
                      </pic:pic>
                    </a:graphicData>
                  </a:graphic>
                </wp:inline>
              </w:drawing>
            </w:r>
            <w:r w:rsidR="00DB25C4">
              <w:rPr>
                <w:sz w:val="32"/>
                <w:szCs w:val="32"/>
              </w:rPr>
              <w:t xml:space="preserve">                            </w:t>
            </w:r>
            <w:r w:rsidR="000F0B11">
              <w:rPr>
                <w:sz w:val="32"/>
                <w:szCs w:val="32"/>
              </w:rPr>
              <w:t xml:space="preserve">    </w:t>
            </w:r>
            <w:r w:rsidR="00DB25C4">
              <w:rPr>
                <w:sz w:val="32"/>
                <w:szCs w:val="32"/>
              </w:rPr>
              <w:t xml:space="preserve">   </w:t>
            </w:r>
            <w:r w:rsidR="000F0B11">
              <w:rPr>
                <w:sz w:val="32"/>
                <w:szCs w:val="32"/>
              </w:rPr>
              <w:t xml:space="preserve">                </w:t>
            </w:r>
          </w:p>
          <w:p w14:paraId="2F821FE0" w14:textId="35E8DA5D" w:rsidR="001F4B84" w:rsidRPr="00CF3C5D" w:rsidRDefault="006453BE" w:rsidP="00477B56">
            <w:pPr>
              <w:tabs>
                <w:tab w:val="left" w:pos="6915"/>
              </w:tabs>
              <w:spacing w:after="0" w:line="340" w:lineRule="atLeast"/>
              <w:rPr>
                <w:sz w:val="32"/>
                <w:szCs w:val="32"/>
              </w:rPr>
            </w:pPr>
            <w:r>
              <w:rPr>
                <w:sz w:val="32"/>
                <w:szCs w:val="32"/>
              </w:rPr>
              <w:t xml:space="preserve">                                               </w:t>
            </w:r>
            <w:r w:rsidR="00477B56">
              <w:rPr>
                <w:sz w:val="32"/>
                <w:szCs w:val="32"/>
              </w:rPr>
              <w:t>Hà Thị Châu</w:t>
            </w:r>
          </w:p>
          <w:p w14:paraId="6F3EF02A" w14:textId="77777777" w:rsidR="00CD7139" w:rsidRDefault="00CD7139" w:rsidP="001476A8">
            <w:pPr>
              <w:tabs>
                <w:tab w:val="left" w:pos="6915"/>
              </w:tabs>
              <w:spacing w:after="0" w:line="340" w:lineRule="atLeast"/>
              <w:rPr>
                <w:sz w:val="32"/>
                <w:szCs w:val="32"/>
              </w:rPr>
            </w:pPr>
          </w:p>
          <w:p w14:paraId="563F9B3E" w14:textId="77777777" w:rsidR="00CD7139" w:rsidRDefault="00CD7139" w:rsidP="001476A8">
            <w:pPr>
              <w:tabs>
                <w:tab w:val="left" w:pos="6915"/>
              </w:tabs>
              <w:spacing w:after="0" w:line="340" w:lineRule="atLeast"/>
              <w:rPr>
                <w:sz w:val="32"/>
                <w:szCs w:val="32"/>
              </w:rPr>
            </w:pPr>
          </w:p>
          <w:p w14:paraId="57AF707C" w14:textId="77777777" w:rsidR="00CD7139" w:rsidRDefault="00CD7139" w:rsidP="001476A8">
            <w:pPr>
              <w:tabs>
                <w:tab w:val="left" w:pos="6915"/>
              </w:tabs>
              <w:spacing w:after="0" w:line="340" w:lineRule="atLeast"/>
              <w:rPr>
                <w:sz w:val="32"/>
                <w:szCs w:val="32"/>
              </w:rPr>
            </w:pPr>
          </w:p>
          <w:p w14:paraId="5D147897" w14:textId="77777777" w:rsidR="00CD7139" w:rsidRDefault="00CD7139" w:rsidP="001476A8">
            <w:pPr>
              <w:tabs>
                <w:tab w:val="left" w:pos="6915"/>
              </w:tabs>
              <w:spacing w:after="0" w:line="340" w:lineRule="atLeast"/>
              <w:rPr>
                <w:sz w:val="32"/>
                <w:szCs w:val="32"/>
              </w:rPr>
            </w:pPr>
          </w:p>
          <w:p w14:paraId="57EA0475" w14:textId="77777777" w:rsidR="00CD7139" w:rsidRDefault="00CD7139" w:rsidP="001476A8">
            <w:pPr>
              <w:tabs>
                <w:tab w:val="left" w:pos="6915"/>
              </w:tabs>
              <w:spacing w:after="0" w:line="340" w:lineRule="atLeast"/>
              <w:rPr>
                <w:sz w:val="32"/>
                <w:szCs w:val="32"/>
              </w:rPr>
            </w:pPr>
          </w:p>
          <w:p w14:paraId="2839263F" w14:textId="455B3AC2" w:rsidR="001F4B84" w:rsidRDefault="0062284F" w:rsidP="001476A8">
            <w:pPr>
              <w:tabs>
                <w:tab w:val="left" w:pos="6915"/>
              </w:tabs>
              <w:spacing w:after="0" w:line="340" w:lineRule="atLeast"/>
              <w:rPr>
                <w:sz w:val="32"/>
                <w:szCs w:val="32"/>
              </w:rPr>
            </w:pPr>
            <w:r>
              <w:rPr>
                <w:sz w:val="32"/>
                <w:szCs w:val="32"/>
              </w:rPr>
              <w:t>Phó hiệu trưởng              Tổ trưởng tổ MG               Tổ trưởng tổ NT</w:t>
            </w:r>
          </w:p>
          <w:p w14:paraId="16C9F8FB" w14:textId="6962A4EC" w:rsidR="0062284F" w:rsidRDefault="00CD7139" w:rsidP="001476A8">
            <w:pPr>
              <w:tabs>
                <w:tab w:val="left" w:pos="6915"/>
              </w:tabs>
              <w:spacing w:after="0" w:line="340" w:lineRule="atLeast"/>
              <w:rPr>
                <w:sz w:val="32"/>
                <w:szCs w:val="32"/>
              </w:rPr>
            </w:pPr>
            <w:r>
              <w:rPr>
                <w:noProof/>
              </w:rPr>
              <w:drawing>
                <wp:inline distT="0" distB="0" distL="0" distR="0" wp14:anchorId="139C1B18" wp14:editId="66C82A54">
                  <wp:extent cx="795338" cy="801357"/>
                  <wp:effectExtent l="0" t="0" r="5080" b="0"/>
                  <wp:docPr id="10" name="Picture 10" descr="C:\Users\ADMIN\Downloads\z6197063541044_e2597f5b370a2c96a16a560815246d91-Photoro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z6197063541044_e2597f5b370a2c96a16a560815246d91-Photoroom.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6653" cy="863136"/>
                          </a:xfrm>
                          <a:prstGeom prst="rect">
                            <a:avLst/>
                          </a:prstGeom>
                          <a:noFill/>
                          <a:ln>
                            <a:noFill/>
                          </a:ln>
                        </pic:spPr>
                      </pic:pic>
                    </a:graphicData>
                  </a:graphic>
                </wp:inline>
              </w:drawing>
            </w:r>
            <w:r w:rsidR="00282BCC">
              <w:rPr>
                <w:sz w:val="32"/>
                <w:szCs w:val="32"/>
              </w:rPr>
              <w:t xml:space="preserve">                               </w:t>
            </w:r>
            <w:r w:rsidR="00282BCC">
              <w:rPr>
                <w:noProof/>
              </w:rPr>
              <w:drawing>
                <wp:inline distT="0" distB="0" distL="0" distR="0" wp14:anchorId="5F8E3799" wp14:editId="559FF35F">
                  <wp:extent cx="752475" cy="692552"/>
                  <wp:effectExtent l="0" t="0" r="0" b="0"/>
                  <wp:docPr id="14" name="Picture 14" descr="E:\chữ kí H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hữ kí Hà.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2456" cy="756960"/>
                          </a:xfrm>
                          <a:prstGeom prst="rect">
                            <a:avLst/>
                          </a:prstGeom>
                          <a:noFill/>
                          <a:ln>
                            <a:noFill/>
                          </a:ln>
                        </pic:spPr>
                      </pic:pic>
                    </a:graphicData>
                  </a:graphic>
                </wp:inline>
              </w:drawing>
            </w:r>
            <w:r w:rsidR="001C76DF">
              <w:rPr>
                <w:sz w:val="32"/>
                <w:szCs w:val="32"/>
              </w:rPr>
              <w:t xml:space="preserve">                  </w:t>
            </w:r>
            <w:r w:rsidR="001C76DF" w:rsidRPr="00C110A2">
              <w:rPr>
                <w:noProof/>
              </w:rPr>
              <w:drawing>
                <wp:inline distT="0" distB="0" distL="0" distR="0" wp14:anchorId="085DD159" wp14:editId="1234EE1F">
                  <wp:extent cx="1818005" cy="892634"/>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44577" cy="905681"/>
                          </a:xfrm>
                          <a:prstGeom prst="rect">
                            <a:avLst/>
                          </a:prstGeom>
                        </pic:spPr>
                      </pic:pic>
                    </a:graphicData>
                  </a:graphic>
                </wp:inline>
              </w:drawing>
            </w:r>
          </w:p>
          <w:p w14:paraId="3FB2A097" w14:textId="70F29E34" w:rsidR="0062284F" w:rsidRDefault="0062284F" w:rsidP="001476A8">
            <w:pPr>
              <w:tabs>
                <w:tab w:val="left" w:pos="6915"/>
              </w:tabs>
              <w:spacing w:after="0" w:line="340" w:lineRule="atLeast"/>
              <w:rPr>
                <w:sz w:val="32"/>
                <w:szCs w:val="32"/>
              </w:rPr>
            </w:pPr>
            <w:r>
              <w:rPr>
                <w:sz w:val="32"/>
                <w:szCs w:val="32"/>
              </w:rPr>
              <w:t>Nguyễn Thị Yến</w:t>
            </w:r>
            <w:r w:rsidR="00FD34A5">
              <w:rPr>
                <w:sz w:val="32"/>
                <w:szCs w:val="32"/>
              </w:rPr>
              <w:t xml:space="preserve">        </w:t>
            </w:r>
            <w:r>
              <w:rPr>
                <w:sz w:val="32"/>
                <w:szCs w:val="32"/>
              </w:rPr>
              <w:t xml:space="preserve"> </w:t>
            </w:r>
            <w:r w:rsidR="00FD34A5">
              <w:rPr>
                <w:sz w:val="32"/>
                <w:szCs w:val="32"/>
              </w:rPr>
              <w:t xml:space="preserve">     Trần Thị Lệ Hà                    Hồ Thị Duyên</w:t>
            </w:r>
          </w:p>
          <w:p w14:paraId="26AC20AF" w14:textId="77777777" w:rsidR="000B5DE7" w:rsidRPr="00CF3C5D" w:rsidRDefault="000B5DE7" w:rsidP="001476A8">
            <w:pPr>
              <w:tabs>
                <w:tab w:val="left" w:pos="6915"/>
              </w:tabs>
              <w:spacing w:after="0" w:line="340" w:lineRule="atLeast"/>
              <w:rPr>
                <w:sz w:val="32"/>
                <w:szCs w:val="32"/>
              </w:rPr>
            </w:pPr>
          </w:p>
          <w:p w14:paraId="7382A742" w14:textId="03A48F3C" w:rsidR="0062284F" w:rsidRDefault="00FD34A5" w:rsidP="001476A8">
            <w:pPr>
              <w:tabs>
                <w:tab w:val="left" w:pos="6915"/>
              </w:tabs>
              <w:spacing w:after="0" w:line="340" w:lineRule="atLeast"/>
              <w:rPr>
                <w:sz w:val="32"/>
                <w:szCs w:val="32"/>
              </w:rPr>
            </w:pPr>
            <w:r>
              <w:rPr>
                <w:sz w:val="32"/>
                <w:szCs w:val="32"/>
              </w:rPr>
              <w:t>Phó ban ĐDCMHS     Thanh tra nhân dân    Thư ký hội đồng sư phạm</w:t>
            </w:r>
          </w:p>
          <w:p w14:paraId="31F86FC9" w14:textId="00C4BF71" w:rsidR="00FD34A5" w:rsidRDefault="001E5B17" w:rsidP="00CD7139">
            <w:pPr>
              <w:tabs>
                <w:tab w:val="left" w:pos="6120"/>
              </w:tabs>
              <w:spacing w:after="0" w:line="340" w:lineRule="atLeast"/>
              <w:rPr>
                <w:sz w:val="32"/>
                <w:szCs w:val="32"/>
              </w:rPr>
            </w:pPr>
            <w:r w:rsidRPr="00771500">
              <w:rPr>
                <w:rFonts w:eastAsia="Times New Roman" w:cs="Times New Roman"/>
                <w:b/>
                <w:bCs/>
                <w:noProof/>
                <w:color w:val="000000"/>
                <w:szCs w:val="28"/>
              </w:rPr>
              <w:drawing>
                <wp:inline distT="0" distB="0" distL="0" distR="0" wp14:anchorId="534AA063" wp14:editId="70F7C802">
                  <wp:extent cx="1307805" cy="786130"/>
                  <wp:effectExtent l="0" t="0" r="698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83874" cy="831855"/>
                          </a:xfrm>
                          <a:prstGeom prst="rect">
                            <a:avLst/>
                          </a:prstGeom>
                        </pic:spPr>
                      </pic:pic>
                    </a:graphicData>
                  </a:graphic>
                </wp:inline>
              </w:drawing>
            </w:r>
            <w:r>
              <w:rPr>
                <w:sz w:val="32"/>
                <w:szCs w:val="32"/>
              </w:rPr>
              <w:t xml:space="preserve">            </w:t>
            </w:r>
            <w:r w:rsidR="00523943">
              <w:rPr>
                <w:sz w:val="32"/>
                <w:szCs w:val="32"/>
              </w:rPr>
              <w:t xml:space="preserve">   </w:t>
            </w:r>
            <w:r w:rsidR="00523943" w:rsidRPr="007A5D86">
              <w:rPr>
                <w:rFonts w:eastAsia="Times New Roman" w:cs="Times New Roman"/>
                <w:noProof/>
                <w:sz w:val="24"/>
                <w:szCs w:val="24"/>
              </w:rPr>
              <w:drawing>
                <wp:inline distT="0" distB="0" distL="0" distR="0" wp14:anchorId="019BF46B" wp14:editId="4CDE0D2A">
                  <wp:extent cx="1152525" cy="826903"/>
                  <wp:effectExtent l="0" t="0" r="0" b="0"/>
                  <wp:docPr id="1" name="Picture 1" descr="C:\Users\DELL\AppData\Local\Microsoft\Windows\INetCache\Content.MSO\6893B9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INetCache\Content.MSO\6893B9CE.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7490" cy="851989"/>
                          </a:xfrm>
                          <a:prstGeom prst="rect">
                            <a:avLst/>
                          </a:prstGeom>
                          <a:noFill/>
                          <a:ln>
                            <a:noFill/>
                          </a:ln>
                        </pic:spPr>
                      </pic:pic>
                    </a:graphicData>
                  </a:graphic>
                </wp:inline>
              </w:drawing>
            </w:r>
            <w:r w:rsidR="00CD7139">
              <w:rPr>
                <w:sz w:val="32"/>
                <w:szCs w:val="32"/>
              </w:rPr>
              <w:tab/>
            </w:r>
            <w:r w:rsidR="00B60680">
              <w:rPr>
                <w:sz w:val="32"/>
                <w:szCs w:val="32"/>
              </w:rPr>
              <w:t xml:space="preserve">      </w:t>
            </w:r>
            <w:r w:rsidR="00CD7139">
              <w:rPr>
                <w:sz w:val="32"/>
                <w:szCs w:val="32"/>
              </w:rPr>
              <w:t xml:space="preserve">  </w:t>
            </w:r>
            <w:r w:rsidR="00CD7139" w:rsidRPr="007A5D86">
              <w:rPr>
                <w:rFonts w:eastAsia="Times New Roman" w:cs="Times New Roman"/>
                <w:noProof/>
                <w:sz w:val="24"/>
                <w:szCs w:val="24"/>
              </w:rPr>
              <w:drawing>
                <wp:inline distT="0" distB="0" distL="0" distR="0" wp14:anchorId="4305D18D" wp14:editId="64CE4393">
                  <wp:extent cx="1565390" cy="788670"/>
                  <wp:effectExtent l="0" t="0" r="0" b="0"/>
                  <wp:docPr id="11" name="Picture 11" descr="C:\Users\DELL\AppData\Local\Microsoft\Windows\INetCache\Content.MSO\4775170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MSO\4775170C.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73450" cy="792731"/>
                          </a:xfrm>
                          <a:prstGeom prst="rect">
                            <a:avLst/>
                          </a:prstGeom>
                          <a:noFill/>
                          <a:ln>
                            <a:noFill/>
                          </a:ln>
                        </pic:spPr>
                      </pic:pic>
                    </a:graphicData>
                  </a:graphic>
                </wp:inline>
              </w:drawing>
            </w:r>
          </w:p>
          <w:p w14:paraId="1D08DB9E" w14:textId="48BD4126" w:rsidR="00FD34A5" w:rsidRDefault="00FD34A5" w:rsidP="001476A8">
            <w:pPr>
              <w:tabs>
                <w:tab w:val="left" w:pos="6915"/>
              </w:tabs>
              <w:spacing w:after="0" w:line="340" w:lineRule="atLeast"/>
              <w:rPr>
                <w:sz w:val="32"/>
                <w:szCs w:val="32"/>
              </w:rPr>
            </w:pPr>
            <w:r>
              <w:rPr>
                <w:sz w:val="32"/>
                <w:szCs w:val="32"/>
              </w:rPr>
              <w:t xml:space="preserve">Võ Minh Dũng          </w:t>
            </w:r>
            <w:r w:rsidR="004D1B5A">
              <w:rPr>
                <w:sz w:val="32"/>
                <w:szCs w:val="32"/>
              </w:rPr>
              <w:t xml:space="preserve">  </w:t>
            </w:r>
            <w:r>
              <w:rPr>
                <w:sz w:val="32"/>
                <w:szCs w:val="32"/>
              </w:rPr>
              <w:t>Đinh Thị Hường                 Nguyễn Thị Lợi</w:t>
            </w:r>
          </w:p>
          <w:p w14:paraId="777EAA56" w14:textId="76FA324D" w:rsidR="00FD34A5" w:rsidRDefault="00FD34A5" w:rsidP="001476A8">
            <w:pPr>
              <w:tabs>
                <w:tab w:val="left" w:pos="6915"/>
              </w:tabs>
              <w:spacing w:after="0" w:line="340" w:lineRule="atLeast"/>
              <w:rPr>
                <w:sz w:val="32"/>
                <w:szCs w:val="32"/>
              </w:rPr>
            </w:pPr>
          </w:p>
          <w:p w14:paraId="7768A8EF" w14:textId="5FA36FAE" w:rsidR="00FD34A5" w:rsidRDefault="00FD34A5" w:rsidP="001476A8">
            <w:pPr>
              <w:tabs>
                <w:tab w:val="left" w:pos="6915"/>
              </w:tabs>
              <w:spacing w:after="0" w:line="340" w:lineRule="atLeast"/>
              <w:rPr>
                <w:sz w:val="32"/>
                <w:szCs w:val="32"/>
              </w:rPr>
            </w:pPr>
          </w:p>
          <w:p w14:paraId="1C004FA3" w14:textId="7FD981BF" w:rsidR="00FD34A5" w:rsidRDefault="00FD34A5" w:rsidP="001476A8">
            <w:pPr>
              <w:tabs>
                <w:tab w:val="left" w:pos="6915"/>
              </w:tabs>
              <w:spacing w:after="0" w:line="340" w:lineRule="atLeast"/>
              <w:rPr>
                <w:sz w:val="32"/>
                <w:szCs w:val="32"/>
              </w:rPr>
            </w:pPr>
          </w:p>
          <w:p w14:paraId="56537FE3" w14:textId="3DBC8059" w:rsidR="00FD34A5" w:rsidRDefault="00FD34A5" w:rsidP="001476A8">
            <w:pPr>
              <w:tabs>
                <w:tab w:val="left" w:pos="6915"/>
              </w:tabs>
              <w:spacing w:after="0" w:line="340" w:lineRule="atLeast"/>
              <w:rPr>
                <w:sz w:val="32"/>
                <w:szCs w:val="32"/>
              </w:rPr>
            </w:pPr>
          </w:p>
          <w:p w14:paraId="0394BA84" w14:textId="54005E2C" w:rsidR="00FD34A5" w:rsidRDefault="00FD34A5" w:rsidP="001476A8">
            <w:pPr>
              <w:tabs>
                <w:tab w:val="left" w:pos="6915"/>
              </w:tabs>
              <w:spacing w:after="0" w:line="340" w:lineRule="atLeast"/>
              <w:rPr>
                <w:sz w:val="32"/>
                <w:szCs w:val="32"/>
              </w:rPr>
            </w:pPr>
          </w:p>
          <w:p w14:paraId="2D29A83C" w14:textId="14EDF272" w:rsidR="00FD34A5" w:rsidRDefault="00FD34A5" w:rsidP="001476A8">
            <w:pPr>
              <w:tabs>
                <w:tab w:val="left" w:pos="6915"/>
              </w:tabs>
              <w:spacing w:after="0" w:line="340" w:lineRule="atLeast"/>
              <w:rPr>
                <w:sz w:val="32"/>
                <w:szCs w:val="32"/>
              </w:rPr>
            </w:pPr>
          </w:p>
          <w:p w14:paraId="077ABF7B" w14:textId="29F5E025" w:rsidR="00FD34A5" w:rsidRDefault="00FD34A5" w:rsidP="001476A8">
            <w:pPr>
              <w:tabs>
                <w:tab w:val="left" w:pos="6915"/>
              </w:tabs>
              <w:spacing w:after="0" w:line="340" w:lineRule="atLeast"/>
              <w:rPr>
                <w:sz w:val="32"/>
                <w:szCs w:val="32"/>
              </w:rPr>
            </w:pPr>
          </w:p>
          <w:p w14:paraId="58A4A2D0" w14:textId="7DD9F223" w:rsidR="00FD34A5" w:rsidRDefault="00FD34A5" w:rsidP="001476A8">
            <w:pPr>
              <w:tabs>
                <w:tab w:val="left" w:pos="6915"/>
              </w:tabs>
              <w:spacing w:after="0" w:line="340" w:lineRule="atLeast"/>
              <w:rPr>
                <w:sz w:val="32"/>
                <w:szCs w:val="32"/>
              </w:rPr>
            </w:pPr>
          </w:p>
          <w:p w14:paraId="2D2B1F2E" w14:textId="6D398049" w:rsidR="00FD34A5" w:rsidRDefault="00FD34A5" w:rsidP="001476A8">
            <w:pPr>
              <w:tabs>
                <w:tab w:val="left" w:pos="6915"/>
              </w:tabs>
              <w:spacing w:after="0" w:line="340" w:lineRule="atLeast"/>
              <w:rPr>
                <w:sz w:val="32"/>
                <w:szCs w:val="32"/>
              </w:rPr>
            </w:pPr>
          </w:p>
          <w:p w14:paraId="51FB7524" w14:textId="15B44008" w:rsidR="00FD34A5" w:rsidRDefault="00FD34A5" w:rsidP="001476A8">
            <w:pPr>
              <w:tabs>
                <w:tab w:val="left" w:pos="6915"/>
              </w:tabs>
              <w:spacing w:after="0" w:line="340" w:lineRule="atLeast"/>
              <w:rPr>
                <w:sz w:val="32"/>
                <w:szCs w:val="32"/>
              </w:rPr>
            </w:pPr>
          </w:p>
          <w:p w14:paraId="3F0924BC" w14:textId="2AE63FAE" w:rsidR="00FD34A5" w:rsidRDefault="00FD34A5" w:rsidP="001476A8">
            <w:pPr>
              <w:tabs>
                <w:tab w:val="left" w:pos="6915"/>
              </w:tabs>
              <w:spacing w:after="0" w:line="340" w:lineRule="atLeast"/>
              <w:rPr>
                <w:sz w:val="32"/>
                <w:szCs w:val="32"/>
              </w:rPr>
            </w:pPr>
          </w:p>
          <w:p w14:paraId="5E25C209" w14:textId="74A77892" w:rsidR="00FD34A5" w:rsidRDefault="00FD34A5" w:rsidP="001476A8">
            <w:pPr>
              <w:tabs>
                <w:tab w:val="left" w:pos="6915"/>
              </w:tabs>
              <w:spacing w:after="0" w:line="340" w:lineRule="atLeast"/>
              <w:rPr>
                <w:sz w:val="32"/>
                <w:szCs w:val="32"/>
              </w:rPr>
            </w:pPr>
          </w:p>
          <w:p w14:paraId="57C98142" w14:textId="59CE55BE" w:rsidR="00FD34A5" w:rsidRDefault="00FD34A5" w:rsidP="001476A8">
            <w:pPr>
              <w:tabs>
                <w:tab w:val="left" w:pos="6915"/>
              </w:tabs>
              <w:spacing w:after="0" w:line="340" w:lineRule="atLeast"/>
              <w:rPr>
                <w:sz w:val="32"/>
                <w:szCs w:val="32"/>
              </w:rPr>
            </w:pPr>
          </w:p>
          <w:p w14:paraId="5BBC46AB" w14:textId="0505D5B9" w:rsidR="00FD34A5" w:rsidRDefault="00FD34A5" w:rsidP="001476A8">
            <w:pPr>
              <w:tabs>
                <w:tab w:val="left" w:pos="6915"/>
              </w:tabs>
              <w:spacing w:after="0" w:line="340" w:lineRule="atLeast"/>
              <w:rPr>
                <w:sz w:val="32"/>
                <w:szCs w:val="32"/>
              </w:rPr>
            </w:pPr>
          </w:p>
          <w:p w14:paraId="4BE4C571" w14:textId="6083FC87" w:rsidR="00FD34A5" w:rsidRDefault="00FD34A5" w:rsidP="001476A8">
            <w:pPr>
              <w:tabs>
                <w:tab w:val="left" w:pos="6915"/>
              </w:tabs>
              <w:spacing w:after="0" w:line="340" w:lineRule="atLeast"/>
              <w:rPr>
                <w:sz w:val="32"/>
                <w:szCs w:val="32"/>
              </w:rPr>
            </w:pPr>
          </w:p>
          <w:p w14:paraId="427BA7A0" w14:textId="18585653" w:rsidR="00FD34A5" w:rsidRDefault="00FD34A5" w:rsidP="001476A8">
            <w:pPr>
              <w:tabs>
                <w:tab w:val="left" w:pos="6915"/>
              </w:tabs>
              <w:spacing w:after="0" w:line="340" w:lineRule="atLeast"/>
              <w:rPr>
                <w:sz w:val="32"/>
                <w:szCs w:val="32"/>
              </w:rPr>
            </w:pPr>
          </w:p>
          <w:p w14:paraId="0FF478DC" w14:textId="6BAEA918" w:rsidR="00FD34A5" w:rsidRDefault="00FD34A5" w:rsidP="001476A8">
            <w:pPr>
              <w:tabs>
                <w:tab w:val="left" w:pos="6915"/>
              </w:tabs>
              <w:spacing w:after="0" w:line="340" w:lineRule="atLeast"/>
              <w:rPr>
                <w:sz w:val="32"/>
                <w:szCs w:val="32"/>
              </w:rPr>
            </w:pPr>
          </w:p>
          <w:p w14:paraId="2699FDEC" w14:textId="39357E0F" w:rsidR="00FD34A5" w:rsidRDefault="00FD34A5" w:rsidP="001476A8">
            <w:pPr>
              <w:tabs>
                <w:tab w:val="left" w:pos="6915"/>
              </w:tabs>
              <w:spacing w:after="0" w:line="340" w:lineRule="atLeast"/>
              <w:rPr>
                <w:sz w:val="32"/>
                <w:szCs w:val="32"/>
              </w:rPr>
            </w:pPr>
          </w:p>
          <w:p w14:paraId="5431E62E" w14:textId="35847A52" w:rsidR="00FD34A5" w:rsidRDefault="00FD34A5" w:rsidP="001476A8">
            <w:pPr>
              <w:tabs>
                <w:tab w:val="left" w:pos="6915"/>
              </w:tabs>
              <w:spacing w:after="0" w:line="340" w:lineRule="atLeast"/>
              <w:rPr>
                <w:sz w:val="32"/>
                <w:szCs w:val="32"/>
              </w:rPr>
            </w:pPr>
          </w:p>
          <w:p w14:paraId="3655679E" w14:textId="00FD52BC" w:rsidR="00FD34A5" w:rsidRDefault="00FD34A5" w:rsidP="001476A8">
            <w:pPr>
              <w:tabs>
                <w:tab w:val="left" w:pos="6915"/>
              </w:tabs>
              <w:spacing w:after="0" w:line="340" w:lineRule="atLeast"/>
              <w:rPr>
                <w:sz w:val="32"/>
                <w:szCs w:val="32"/>
              </w:rPr>
            </w:pPr>
          </w:p>
          <w:p w14:paraId="115BAE46" w14:textId="3E7C90B7" w:rsidR="00FD34A5" w:rsidRDefault="00FD34A5" w:rsidP="001476A8">
            <w:pPr>
              <w:tabs>
                <w:tab w:val="left" w:pos="6915"/>
              </w:tabs>
              <w:spacing w:after="0" w:line="340" w:lineRule="atLeast"/>
              <w:rPr>
                <w:sz w:val="32"/>
                <w:szCs w:val="32"/>
              </w:rPr>
            </w:pPr>
          </w:p>
          <w:p w14:paraId="4BC89FAF" w14:textId="6AA59D3F" w:rsidR="00FD34A5" w:rsidRDefault="00FD34A5" w:rsidP="001476A8">
            <w:pPr>
              <w:tabs>
                <w:tab w:val="left" w:pos="6915"/>
              </w:tabs>
              <w:spacing w:after="0" w:line="340" w:lineRule="atLeast"/>
              <w:rPr>
                <w:sz w:val="32"/>
                <w:szCs w:val="32"/>
              </w:rPr>
            </w:pPr>
          </w:p>
          <w:p w14:paraId="5BBB27D6" w14:textId="77777777" w:rsidR="001F4B84" w:rsidRDefault="001F4B84" w:rsidP="009E784D">
            <w:pPr>
              <w:tabs>
                <w:tab w:val="left" w:pos="6915"/>
              </w:tabs>
              <w:spacing w:after="0" w:line="340" w:lineRule="atLeast"/>
              <w:rPr>
                <w:sz w:val="32"/>
                <w:szCs w:val="32"/>
              </w:rPr>
            </w:pPr>
          </w:p>
          <w:p w14:paraId="191375EB" w14:textId="77777777" w:rsidR="009E784D" w:rsidRPr="00CF3C5D" w:rsidRDefault="009E784D" w:rsidP="009E784D">
            <w:pPr>
              <w:tabs>
                <w:tab w:val="left" w:pos="6915"/>
              </w:tabs>
              <w:spacing w:after="0" w:line="340" w:lineRule="atLeast"/>
              <w:rPr>
                <w:sz w:val="32"/>
                <w:szCs w:val="32"/>
              </w:rPr>
            </w:pPr>
          </w:p>
          <w:p w14:paraId="333FE0C1" w14:textId="337CF476" w:rsidR="004021C5" w:rsidRPr="00CF3C5D" w:rsidRDefault="004021C5" w:rsidP="003E716F">
            <w:pPr>
              <w:tabs>
                <w:tab w:val="left" w:pos="6915"/>
              </w:tabs>
              <w:spacing w:after="0" w:line="340" w:lineRule="atLeast"/>
              <w:jc w:val="center"/>
              <w:rPr>
                <w:b/>
                <w:lang w:val="vi-VN"/>
              </w:rPr>
            </w:pPr>
            <w:r w:rsidRPr="00CF3C5D">
              <w:rPr>
                <w:sz w:val="32"/>
                <w:szCs w:val="32"/>
              </w:rPr>
              <w:lastRenderedPageBreak/>
              <w:t xml:space="preserve"> </w:t>
            </w:r>
            <w:r w:rsidRPr="00CF3C5D">
              <w:rPr>
                <w:b/>
                <w:lang w:val="vi-VN"/>
              </w:rPr>
              <w:t>Phụ lục 8</w:t>
            </w:r>
          </w:p>
          <w:p w14:paraId="349E1DB6" w14:textId="77777777" w:rsidR="004021C5" w:rsidRPr="00CF3C5D" w:rsidRDefault="004021C5" w:rsidP="003E716F">
            <w:pPr>
              <w:spacing w:after="0" w:line="340" w:lineRule="atLeast"/>
              <w:jc w:val="center"/>
              <w:rPr>
                <w:b/>
              </w:rPr>
            </w:pPr>
            <w:r w:rsidRPr="00CF3C5D">
              <w:rPr>
                <w:b/>
                <w:lang w:val="vi-VN"/>
              </w:rPr>
              <w:t xml:space="preserve">KẾ HOẠCH </w:t>
            </w:r>
            <w:r w:rsidRPr="00CF3C5D">
              <w:rPr>
                <w:b/>
              </w:rPr>
              <w:t xml:space="preserve">HOẠT ĐỘNG TRỌNG TÂM THÁNG                                                     </w:t>
            </w:r>
            <w:r w:rsidRPr="00CF3C5D">
              <w:rPr>
                <w:b/>
                <w:lang w:val="vi-VN"/>
              </w:rPr>
              <w:t>NĂM HỌC 2025 – 20</w:t>
            </w:r>
            <w:r w:rsidRPr="00CF3C5D">
              <w:rPr>
                <w:b/>
              </w:rPr>
              <w:t>26</w:t>
            </w:r>
          </w:p>
          <w:p w14:paraId="30E6A18A" w14:textId="77777777" w:rsidR="004021C5" w:rsidRPr="00CF3C5D" w:rsidRDefault="004021C5" w:rsidP="003E716F">
            <w:pPr>
              <w:spacing w:after="0" w:line="340" w:lineRule="atLeast"/>
              <w:jc w:val="center"/>
              <w:rPr>
                <w:b/>
              </w:rPr>
            </w:pP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7083"/>
              <w:gridCol w:w="1600"/>
            </w:tblGrid>
            <w:tr w:rsidR="004021C5" w:rsidRPr="00CF3C5D" w14:paraId="5B8B882F" w14:textId="77777777" w:rsidTr="009B646E">
              <w:tc>
                <w:tcPr>
                  <w:tcW w:w="1134" w:type="dxa"/>
                  <w:tcBorders>
                    <w:top w:val="single" w:sz="4" w:space="0" w:color="auto"/>
                    <w:left w:val="single" w:sz="4" w:space="0" w:color="auto"/>
                    <w:bottom w:val="single" w:sz="4" w:space="0" w:color="auto"/>
                    <w:right w:val="single" w:sz="4" w:space="0" w:color="auto"/>
                  </w:tcBorders>
                  <w:vAlign w:val="center"/>
                  <w:hideMark/>
                </w:tcPr>
                <w:p w14:paraId="1ACFFD7B" w14:textId="77777777" w:rsidR="004021C5" w:rsidRPr="00CF3C5D" w:rsidRDefault="004021C5" w:rsidP="003E716F">
                  <w:pPr>
                    <w:overflowPunct w:val="0"/>
                    <w:autoSpaceDE w:val="0"/>
                    <w:autoSpaceDN w:val="0"/>
                    <w:adjustRightInd w:val="0"/>
                    <w:spacing w:after="0" w:line="340" w:lineRule="atLeast"/>
                    <w:jc w:val="both"/>
                    <w:textAlignment w:val="baseline"/>
                    <w:rPr>
                      <w:b/>
                      <w:lang w:val="nl-NL"/>
                    </w:rPr>
                  </w:pPr>
                  <w:r w:rsidRPr="00CF3C5D">
                    <w:rPr>
                      <w:b/>
                      <w:lang w:val="nl-NL"/>
                    </w:rPr>
                    <w:t>THỜI GIAN</w:t>
                  </w:r>
                </w:p>
              </w:tc>
              <w:tc>
                <w:tcPr>
                  <w:tcW w:w="7083" w:type="dxa"/>
                  <w:tcBorders>
                    <w:top w:val="single" w:sz="4" w:space="0" w:color="auto"/>
                    <w:left w:val="single" w:sz="4" w:space="0" w:color="auto"/>
                    <w:bottom w:val="single" w:sz="4" w:space="0" w:color="auto"/>
                    <w:right w:val="single" w:sz="4" w:space="0" w:color="auto"/>
                  </w:tcBorders>
                  <w:vAlign w:val="center"/>
                  <w:hideMark/>
                </w:tcPr>
                <w:p w14:paraId="383C2310" w14:textId="77777777" w:rsidR="004021C5" w:rsidRPr="00CF3C5D" w:rsidRDefault="004021C5" w:rsidP="003E716F">
                  <w:pPr>
                    <w:overflowPunct w:val="0"/>
                    <w:autoSpaceDE w:val="0"/>
                    <w:autoSpaceDN w:val="0"/>
                    <w:adjustRightInd w:val="0"/>
                    <w:spacing w:after="0" w:line="340" w:lineRule="atLeast"/>
                    <w:jc w:val="center"/>
                    <w:textAlignment w:val="baseline"/>
                    <w:rPr>
                      <w:b/>
                      <w:lang w:val="nl-NL"/>
                    </w:rPr>
                  </w:pPr>
                  <w:r w:rsidRPr="00CF3C5D">
                    <w:rPr>
                      <w:b/>
                      <w:lang w:val="nl-NL"/>
                    </w:rPr>
                    <w:t>NỘI DUNG</w:t>
                  </w:r>
                </w:p>
              </w:tc>
              <w:tc>
                <w:tcPr>
                  <w:tcW w:w="1600" w:type="dxa"/>
                  <w:tcBorders>
                    <w:top w:val="single" w:sz="4" w:space="0" w:color="auto"/>
                    <w:left w:val="single" w:sz="4" w:space="0" w:color="auto"/>
                    <w:bottom w:val="single" w:sz="4" w:space="0" w:color="auto"/>
                    <w:right w:val="single" w:sz="4" w:space="0" w:color="auto"/>
                  </w:tcBorders>
                  <w:vAlign w:val="center"/>
                  <w:hideMark/>
                </w:tcPr>
                <w:p w14:paraId="7619EC4F" w14:textId="77777777" w:rsidR="004021C5" w:rsidRPr="00CF3C5D" w:rsidRDefault="004021C5" w:rsidP="003E716F">
                  <w:pPr>
                    <w:overflowPunct w:val="0"/>
                    <w:autoSpaceDE w:val="0"/>
                    <w:autoSpaceDN w:val="0"/>
                    <w:adjustRightInd w:val="0"/>
                    <w:spacing w:after="0" w:line="340" w:lineRule="atLeast"/>
                    <w:jc w:val="center"/>
                    <w:textAlignment w:val="baseline"/>
                    <w:rPr>
                      <w:b/>
                      <w:lang w:val="nl-NL"/>
                    </w:rPr>
                  </w:pPr>
                  <w:r w:rsidRPr="00CF3C5D">
                    <w:rPr>
                      <w:b/>
                      <w:lang w:val="nl-NL"/>
                    </w:rPr>
                    <w:t>ĐIỀU CHỈNH</w:t>
                  </w:r>
                </w:p>
              </w:tc>
            </w:tr>
            <w:tr w:rsidR="004021C5" w:rsidRPr="00CF3C5D" w14:paraId="7EB18577" w14:textId="77777777" w:rsidTr="009B646E">
              <w:tc>
                <w:tcPr>
                  <w:tcW w:w="1134" w:type="dxa"/>
                  <w:tcBorders>
                    <w:top w:val="single" w:sz="4" w:space="0" w:color="auto"/>
                    <w:left w:val="single" w:sz="4" w:space="0" w:color="auto"/>
                    <w:bottom w:val="single" w:sz="4" w:space="0" w:color="auto"/>
                    <w:right w:val="single" w:sz="4" w:space="0" w:color="auto"/>
                  </w:tcBorders>
                  <w:hideMark/>
                </w:tcPr>
                <w:p w14:paraId="12F46C16" w14:textId="77777777" w:rsidR="004021C5" w:rsidRPr="00CF3C5D" w:rsidRDefault="004021C5" w:rsidP="003E716F">
                  <w:pPr>
                    <w:overflowPunct w:val="0"/>
                    <w:autoSpaceDE w:val="0"/>
                    <w:autoSpaceDN w:val="0"/>
                    <w:adjustRightInd w:val="0"/>
                    <w:spacing w:after="0" w:line="340" w:lineRule="atLeast"/>
                    <w:jc w:val="both"/>
                    <w:textAlignment w:val="baseline"/>
                    <w:rPr>
                      <w:lang w:val="nl-NL"/>
                    </w:rPr>
                  </w:pPr>
                  <w:r w:rsidRPr="00CF3C5D">
                    <w:rPr>
                      <w:lang w:val="nl-NL"/>
                    </w:rPr>
                    <w:t>8/ 2025</w:t>
                  </w:r>
                </w:p>
              </w:tc>
              <w:tc>
                <w:tcPr>
                  <w:tcW w:w="7083" w:type="dxa"/>
                  <w:tcBorders>
                    <w:top w:val="single" w:sz="4" w:space="0" w:color="auto"/>
                    <w:left w:val="single" w:sz="4" w:space="0" w:color="auto"/>
                    <w:bottom w:val="single" w:sz="4" w:space="0" w:color="auto"/>
                    <w:right w:val="single" w:sz="4" w:space="0" w:color="auto"/>
                  </w:tcBorders>
                  <w:hideMark/>
                </w:tcPr>
                <w:p w14:paraId="45E348E1" w14:textId="77777777" w:rsidR="004021C5" w:rsidRPr="00CF3C5D" w:rsidRDefault="004021C5" w:rsidP="003E716F">
                  <w:pPr>
                    <w:spacing w:after="0" w:line="340" w:lineRule="atLeast"/>
                    <w:jc w:val="both"/>
                    <w:rPr>
                      <w:lang w:val="nl-NL"/>
                    </w:rPr>
                  </w:pPr>
                  <w:r w:rsidRPr="00CF3C5D">
                    <w:rPr>
                      <w:lang w:val="nl-NL"/>
                    </w:rPr>
                    <w:t>- Tổ chức họp HĐSP nhà trường, phân công nhiệm vụ CB-GV-NV.</w:t>
                  </w:r>
                </w:p>
                <w:p w14:paraId="3B6FC51E" w14:textId="77777777" w:rsidR="004021C5" w:rsidRPr="00CF3C5D" w:rsidRDefault="004021C5" w:rsidP="003E716F">
                  <w:pPr>
                    <w:spacing w:after="0" w:line="340" w:lineRule="atLeast"/>
                    <w:jc w:val="both"/>
                    <w:rPr>
                      <w:lang w:val="nl-NL"/>
                    </w:rPr>
                  </w:pPr>
                  <w:r w:rsidRPr="00CF3C5D">
                    <w:rPr>
                      <w:lang w:val="nl-NL"/>
                    </w:rPr>
                    <w:t>- Vệ sinh trường lớp, tôn tạo cảnh quan môi trường.</w:t>
                  </w:r>
                </w:p>
                <w:p w14:paraId="49E9E085" w14:textId="77777777" w:rsidR="004021C5" w:rsidRPr="00CF3C5D" w:rsidRDefault="004021C5" w:rsidP="003E716F">
                  <w:pPr>
                    <w:overflowPunct w:val="0"/>
                    <w:autoSpaceDE w:val="0"/>
                    <w:autoSpaceDN w:val="0"/>
                    <w:adjustRightInd w:val="0"/>
                    <w:spacing w:after="0" w:line="340" w:lineRule="atLeast"/>
                    <w:jc w:val="both"/>
                    <w:textAlignment w:val="baseline"/>
                    <w:rPr>
                      <w:lang w:val="nl-NL"/>
                    </w:rPr>
                  </w:pPr>
                  <w:r w:rsidRPr="00CF3C5D">
                    <w:rPr>
                      <w:lang w:val="nl-NL"/>
                    </w:rPr>
                    <w:t>- Kiểm tra CSVC đầu năm.Tiếp tục tu sửa CSVC nhà trường; tu sửa, mua sắm đồ dùng, đồ chơi các nhóm lớp.</w:t>
                  </w:r>
                </w:p>
                <w:p w14:paraId="2C57393E" w14:textId="77777777" w:rsidR="004021C5" w:rsidRPr="00CF3C5D" w:rsidRDefault="004021C5" w:rsidP="003E716F">
                  <w:pPr>
                    <w:spacing w:after="0" w:line="340" w:lineRule="atLeast"/>
                    <w:jc w:val="both"/>
                    <w:rPr>
                      <w:lang w:val="nl-NL"/>
                    </w:rPr>
                  </w:pPr>
                  <w:r w:rsidRPr="00CF3C5D">
                    <w:rPr>
                      <w:lang w:val="nl-NL"/>
                    </w:rPr>
                    <w:t xml:space="preserve">-Tổ chức bồi dưỡng hè cho cán bộ giáo viên toàn trường theo kế hoạch; </w:t>
                  </w:r>
                </w:p>
                <w:p w14:paraId="293BBAB8" w14:textId="77777777" w:rsidR="004021C5" w:rsidRPr="00CF3C5D" w:rsidRDefault="004021C5" w:rsidP="003E716F">
                  <w:pPr>
                    <w:tabs>
                      <w:tab w:val="left" w:pos="180"/>
                    </w:tabs>
                    <w:spacing w:after="0" w:line="340" w:lineRule="atLeast"/>
                    <w:jc w:val="both"/>
                    <w:rPr>
                      <w:w w:val="98"/>
                      <w:lang w:val="nl-NL"/>
                    </w:rPr>
                  </w:pPr>
                  <w:r w:rsidRPr="00CF3C5D">
                    <w:rPr>
                      <w:w w:val="98"/>
                      <w:lang w:val="nl-NL"/>
                    </w:rPr>
                    <w:t>- Thực hiện điều tra Phổ cập</w:t>
                  </w:r>
                </w:p>
                <w:p w14:paraId="7376EB59" w14:textId="77777777" w:rsidR="004021C5" w:rsidRPr="00CF3C5D" w:rsidRDefault="004021C5" w:rsidP="003E716F">
                  <w:pPr>
                    <w:spacing w:after="0" w:line="340" w:lineRule="atLeast"/>
                    <w:jc w:val="both"/>
                    <w:rPr>
                      <w:lang w:val="nl-NL"/>
                    </w:rPr>
                  </w:pPr>
                  <w:r w:rsidRPr="00CF3C5D">
                    <w:rPr>
                      <w:lang w:val="nl-NL"/>
                    </w:rPr>
                    <w:t>- Thực hiện công tác tuyển sinh, duyệt tuyển sinh theo lịch Phòng;  biên chế trẻ vào các nhóm lớp.</w:t>
                  </w:r>
                </w:p>
                <w:p w14:paraId="342FB29D" w14:textId="77777777" w:rsidR="004021C5" w:rsidRPr="00CF3C5D" w:rsidRDefault="004021C5" w:rsidP="003E716F">
                  <w:pPr>
                    <w:spacing w:after="0" w:line="340" w:lineRule="atLeast"/>
                    <w:jc w:val="both"/>
                    <w:rPr>
                      <w:lang w:val="nl-NL"/>
                    </w:rPr>
                  </w:pPr>
                  <w:r w:rsidRPr="00CF3C5D">
                    <w:rPr>
                      <w:lang w:val="nl-NL"/>
                    </w:rPr>
                    <w:t>- Các tổ thảo luận, thống nhất về chuyên môn.</w:t>
                  </w:r>
                </w:p>
                <w:p w14:paraId="24E3FF7D" w14:textId="77777777" w:rsidR="004021C5" w:rsidRPr="00CF3C5D" w:rsidRDefault="004021C5" w:rsidP="003E716F">
                  <w:pPr>
                    <w:spacing w:after="0" w:line="340" w:lineRule="atLeast"/>
                    <w:jc w:val="both"/>
                    <w:rPr>
                      <w:lang w:val="nl-NL"/>
                    </w:rPr>
                  </w:pPr>
                  <w:r w:rsidRPr="00CF3C5D">
                    <w:rPr>
                      <w:lang w:val="nl-NL"/>
                    </w:rPr>
                    <w:t>- Duyệt kế hoạch chuyên môn các khối.</w:t>
                  </w:r>
                </w:p>
                <w:p w14:paraId="59CD18B4" w14:textId="77777777" w:rsidR="004021C5" w:rsidRPr="00CF3C5D" w:rsidRDefault="004021C5" w:rsidP="003E716F">
                  <w:pPr>
                    <w:spacing w:after="0" w:line="340" w:lineRule="atLeast"/>
                    <w:jc w:val="both"/>
                    <w:rPr>
                      <w:lang w:val="nl-NL"/>
                    </w:rPr>
                  </w:pPr>
                  <w:r w:rsidRPr="00CF3C5D">
                    <w:rPr>
                      <w:lang w:val="nl-NL"/>
                    </w:rPr>
                    <w:t>- Hợp đồng thời vụ người nấu ăn, hợp đồng thực phẩm.</w:t>
                  </w:r>
                </w:p>
              </w:tc>
              <w:tc>
                <w:tcPr>
                  <w:tcW w:w="1600" w:type="dxa"/>
                  <w:tcBorders>
                    <w:top w:val="single" w:sz="4" w:space="0" w:color="auto"/>
                    <w:left w:val="single" w:sz="4" w:space="0" w:color="auto"/>
                    <w:bottom w:val="single" w:sz="4" w:space="0" w:color="auto"/>
                    <w:right w:val="single" w:sz="4" w:space="0" w:color="auto"/>
                  </w:tcBorders>
                </w:tcPr>
                <w:p w14:paraId="2C39975F" w14:textId="77777777" w:rsidR="004021C5" w:rsidRPr="00CF3C5D" w:rsidRDefault="004021C5" w:rsidP="003E716F">
                  <w:pPr>
                    <w:overflowPunct w:val="0"/>
                    <w:autoSpaceDE w:val="0"/>
                    <w:autoSpaceDN w:val="0"/>
                    <w:adjustRightInd w:val="0"/>
                    <w:spacing w:after="0" w:line="340" w:lineRule="atLeast"/>
                    <w:jc w:val="both"/>
                    <w:textAlignment w:val="baseline"/>
                    <w:rPr>
                      <w:lang w:val="nl-NL"/>
                    </w:rPr>
                  </w:pPr>
                </w:p>
                <w:p w14:paraId="3870D328" w14:textId="77777777" w:rsidR="004021C5" w:rsidRPr="00CF3C5D" w:rsidRDefault="004021C5" w:rsidP="003E716F">
                  <w:pPr>
                    <w:spacing w:after="0" w:line="340" w:lineRule="atLeast"/>
                    <w:jc w:val="both"/>
                    <w:rPr>
                      <w:lang w:val="nl-NL"/>
                    </w:rPr>
                  </w:pPr>
                </w:p>
                <w:p w14:paraId="5B616F7C" w14:textId="77777777" w:rsidR="004021C5" w:rsidRPr="00CF3C5D" w:rsidRDefault="004021C5" w:rsidP="003E716F">
                  <w:pPr>
                    <w:spacing w:after="0" w:line="340" w:lineRule="atLeast"/>
                    <w:jc w:val="both"/>
                    <w:rPr>
                      <w:lang w:val="nl-NL"/>
                    </w:rPr>
                  </w:pPr>
                </w:p>
                <w:p w14:paraId="43FECC9A" w14:textId="77777777" w:rsidR="004021C5" w:rsidRPr="00CF3C5D" w:rsidRDefault="004021C5" w:rsidP="003E716F">
                  <w:pPr>
                    <w:spacing w:after="0" w:line="340" w:lineRule="atLeast"/>
                    <w:jc w:val="both"/>
                    <w:rPr>
                      <w:lang w:val="nl-NL"/>
                    </w:rPr>
                  </w:pPr>
                </w:p>
                <w:p w14:paraId="20FC00A5" w14:textId="77777777" w:rsidR="004021C5" w:rsidRPr="00CF3C5D" w:rsidRDefault="004021C5" w:rsidP="003E716F">
                  <w:pPr>
                    <w:spacing w:after="0" w:line="340" w:lineRule="atLeast"/>
                    <w:jc w:val="both"/>
                    <w:rPr>
                      <w:lang w:val="nl-NL"/>
                    </w:rPr>
                  </w:pPr>
                </w:p>
              </w:tc>
            </w:tr>
            <w:tr w:rsidR="004021C5" w:rsidRPr="00CF3C5D" w14:paraId="4C9F9B66" w14:textId="77777777" w:rsidTr="009B646E">
              <w:tc>
                <w:tcPr>
                  <w:tcW w:w="1134" w:type="dxa"/>
                  <w:tcBorders>
                    <w:top w:val="single" w:sz="4" w:space="0" w:color="auto"/>
                    <w:left w:val="single" w:sz="4" w:space="0" w:color="auto"/>
                    <w:bottom w:val="single" w:sz="4" w:space="0" w:color="auto"/>
                    <w:right w:val="single" w:sz="4" w:space="0" w:color="auto"/>
                  </w:tcBorders>
                  <w:hideMark/>
                </w:tcPr>
                <w:p w14:paraId="7B5A2A07" w14:textId="77777777" w:rsidR="004021C5" w:rsidRPr="00CF3C5D" w:rsidRDefault="004021C5" w:rsidP="003E716F">
                  <w:pPr>
                    <w:overflowPunct w:val="0"/>
                    <w:autoSpaceDE w:val="0"/>
                    <w:autoSpaceDN w:val="0"/>
                    <w:adjustRightInd w:val="0"/>
                    <w:spacing w:after="0" w:line="340" w:lineRule="atLeast"/>
                    <w:jc w:val="both"/>
                    <w:textAlignment w:val="baseline"/>
                    <w:rPr>
                      <w:lang w:val="nl-NL"/>
                    </w:rPr>
                  </w:pPr>
                  <w:r w:rsidRPr="00CF3C5D">
                    <w:rPr>
                      <w:lang w:val="nl-NL"/>
                    </w:rPr>
                    <w:t>9/ 2025</w:t>
                  </w:r>
                </w:p>
              </w:tc>
              <w:tc>
                <w:tcPr>
                  <w:tcW w:w="7083" w:type="dxa"/>
                  <w:tcBorders>
                    <w:top w:val="single" w:sz="4" w:space="0" w:color="auto"/>
                    <w:left w:val="single" w:sz="4" w:space="0" w:color="auto"/>
                    <w:bottom w:val="single" w:sz="4" w:space="0" w:color="auto"/>
                    <w:right w:val="single" w:sz="4" w:space="0" w:color="auto"/>
                  </w:tcBorders>
                </w:tcPr>
                <w:p w14:paraId="4D0B3BDD" w14:textId="77777777" w:rsidR="004021C5" w:rsidRPr="00CF3C5D" w:rsidRDefault="004021C5" w:rsidP="003E716F">
                  <w:pPr>
                    <w:spacing w:after="0" w:line="340" w:lineRule="atLeast"/>
                    <w:jc w:val="both"/>
                    <w:rPr>
                      <w:lang w:val="nl-NL"/>
                    </w:rPr>
                  </w:pPr>
                  <w:r w:rsidRPr="00CF3C5D">
                    <w:rPr>
                      <w:lang w:val="nl-NL"/>
                    </w:rPr>
                    <w:t>- Tổ chức Khai giảng năm học mới</w:t>
                  </w:r>
                </w:p>
                <w:p w14:paraId="430467B9" w14:textId="77777777" w:rsidR="004021C5" w:rsidRPr="00CF3C5D" w:rsidRDefault="004021C5" w:rsidP="003E716F">
                  <w:pPr>
                    <w:spacing w:after="0" w:line="340" w:lineRule="atLeast"/>
                    <w:jc w:val="both"/>
                    <w:rPr>
                      <w:lang w:val="nl-NL"/>
                    </w:rPr>
                  </w:pPr>
                  <w:r w:rsidRPr="00CF3C5D">
                    <w:rPr>
                      <w:lang w:val="nl-NL"/>
                    </w:rPr>
                    <w:t>- Thực hiện CT GDMN.</w:t>
                  </w:r>
                </w:p>
                <w:p w14:paraId="1B0C0744" w14:textId="77777777" w:rsidR="004021C5" w:rsidRPr="00CF3C5D" w:rsidRDefault="004021C5" w:rsidP="003E716F">
                  <w:pPr>
                    <w:spacing w:after="0" w:line="340" w:lineRule="atLeast"/>
                    <w:jc w:val="both"/>
                    <w:rPr>
                      <w:lang w:val="nl-NL"/>
                    </w:rPr>
                  </w:pPr>
                  <w:r w:rsidRPr="00CF3C5D">
                    <w:rPr>
                      <w:lang w:val="nl-NL"/>
                    </w:rPr>
                    <w:t>- Ổn định sĩ số các lớp, rèn nề nếp, thói quen cho trẻ.</w:t>
                  </w:r>
                </w:p>
                <w:p w14:paraId="377F7420" w14:textId="77777777" w:rsidR="004021C5" w:rsidRPr="00CF3C5D" w:rsidRDefault="004021C5" w:rsidP="003E716F">
                  <w:pPr>
                    <w:spacing w:after="0" w:line="340" w:lineRule="atLeast"/>
                    <w:jc w:val="both"/>
                    <w:rPr>
                      <w:lang w:val="nl-NL"/>
                    </w:rPr>
                  </w:pPr>
                  <w:r w:rsidRPr="00CF3C5D">
                    <w:rPr>
                      <w:lang w:val="nl-NL"/>
                    </w:rPr>
                    <w:t>- Xây dựng kế hoạch thực hiện nhiệm vụ năm học 2025-2026</w:t>
                  </w:r>
                </w:p>
                <w:p w14:paraId="2F96C0D9" w14:textId="77777777" w:rsidR="004021C5" w:rsidRPr="00CF3C5D" w:rsidRDefault="004021C5" w:rsidP="003E716F">
                  <w:pPr>
                    <w:spacing w:after="0" w:line="340" w:lineRule="atLeast"/>
                    <w:jc w:val="both"/>
                    <w:rPr>
                      <w:lang w:val="nl-NL"/>
                    </w:rPr>
                  </w:pPr>
                  <w:r w:rsidRPr="00CF3C5D">
                    <w:rPr>
                      <w:lang w:val="nl-NL"/>
                    </w:rPr>
                    <w:t xml:space="preserve"> - Thành lập và kiện toàn các tổ chức trong trường.</w:t>
                  </w:r>
                </w:p>
                <w:p w14:paraId="45711AC6" w14:textId="77777777" w:rsidR="004021C5" w:rsidRPr="00CF3C5D" w:rsidRDefault="004021C5" w:rsidP="003E716F">
                  <w:pPr>
                    <w:spacing w:after="0" w:line="340" w:lineRule="atLeast"/>
                    <w:jc w:val="both"/>
                    <w:rPr>
                      <w:lang w:val="nl-NL"/>
                    </w:rPr>
                  </w:pPr>
                  <w:r w:rsidRPr="00CF3C5D">
                    <w:rPr>
                      <w:lang w:val="nl-NL"/>
                    </w:rPr>
                    <w:t>- Xây dựng các Nội quy, quy chế của nhà trường; Xây dựng bộ hồ sơ nhà trường, hồ sơ tổ CM, nhóm lớp và cá nhân.</w:t>
                  </w:r>
                </w:p>
                <w:p w14:paraId="1F1D04E2" w14:textId="77777777" w:rsidR="004021C5" w:rsidRPr="00CF3C5D" w:rsidRDefault="004021C5" w:rsidP="003E716F">
                  <w:pPr>
                    <w:spacing w:after="0" w:line="340" w:lineRule="atLeast"/>
                    <w:jc w:val="both"/>
                    <w:rPr>
                      <w:lang w:val="nl-NL"/>
                    </w:rPr>
                  </w:pPr>
                  <w:r w:rsidRPr="00CF3C5D">
                    <w:rPr>
                      <w:lang w:val="nl-NL"/>
                    </w:rPr>
                    <w:t>- Tổ chức Hội nghị CB-VC-NLĐ năm học 2025-2026</w:t>
                  </w:r>
                </w:p>
                <w:p w14:paraId="37511B9B" w14:textId="77777777" w:rsidR="004021C5" w:rsidRPr="00CF3C5D" w:rsidRDefault="004021C5" w:rsidP="003E716F">
                  <w:pPr>
                    <w:tabs>
                      <w:tab w:val="left" w:pos="180"/>
                    </w:tabs>
                    <w:spacing w:after="0" w:line="340" w:lineRule="atLeast"/>
                    <w:jc w:val="both"/>
                    <w:rPr>
                      <w:lang w:val="nl-NL"/>
                    </w:rPr>
                  </w:pPr>
                  <w:r w:rsidRPr="00CF3C5D">
                    <w:rPr>
                      <w:lang w:val="nl-NL"/>
                    </w:rPr>
                    <w:t>- Phát động thi đua, đăng ký SKKN  năm học 2025-2026.</w:t>
                  </w:r>
                </w:p>
                <w:p w14:paraId="3D9CEA6B" w14:textId="77777777" w:rsidR="004021C5" w:rsidRPr="00CF3C5D" w:rsidRDefault="004021C5" w:rsidP="003E716F">
                  <w:pPr>
                    <w:spacing w:after="0" w:line="340" w:lineRule="atLeast"/>
                    <w:jc w:val="both"/>
                    <w:rPr>
                      <w:lang w:val="nl-NL"/>
                    </w:rPr>
                  </w:pPr>
                  <w:r w:rsidRPr="00CF3C5D">
                    <w:rPr>
                      <w:lang w:val="nl-NL"/>
                    </w:rPr>
                    <w:t>- Họp phụ huynh đầu năm học</w:t>
                  </w:r>
                </w:p>
                <w:p w14:paraId="47D9CDEF" w14:textId="77777777" w:rsidR="004021C5" w:rsidRPr="00CF3C5D" w:rsidRDefault="004021C5" w:rsidP="003E716F">
                  <w:pPr>
                    <w:spacing w:after="0" w:line="340" w:lineRule="atLeast"/>
                    <w:jc w:val="both"/>
                    <w:rPr>
                      <w:lang w:val="nl-NL"/>
                    </w:rPr>
                  </w:pPr>
                  <w:r w:rsidRPr="00CF3C5D">
                    <w:rPr>
                      <w:lang w:val="nl-NL"/>
                    </w:rPr>
                    <w:t>- Tổ chức cho CB-GV-NV tập huấn chuyên môn, học tập quy chế chuyên môn, nhiệm vụ năm học.</w:t>
                  </w:r>
                </w:p>
                <w:p w14:paraId="09BE131C" w14:textId="77777777" w:rsidR="004021C5" w:rsidRPr="00CF3C5D" w:rsidRDefault="004021C5" w:rsidP="003E716F">
                  <w:pPr>
                    <w:spacing w:after="0" w:line="340" w:lineRule="atLeast"/>
                    <w:jc w:val="both"/>
                    <w:rPr>
                      <w:lang w:val="nl-NL"/>
                    </w:rPr>
                  </w:pPr>
                  <w:r w:rsidRPr="00CF3C5D">
                    <w:rPr>
                      <w:lang w:val="nl-NL"/>
                    </w:rPr>
                    <w:t>- Thực hiện cân đo, khám sức khỏe định kỳ cho trẻ đầu năm học.</w:t>
                  </w:r>
                </w:p>
                <w:p w14:paraId="5BEFBF02" w14:textId="77777777" w:rsidR="004021C5" w:rsidRPr="00CF3C5D" w:rsidRDefault="004021C5" w:rsidP="003E716F">
                  <w:pPr>
                    <w:overflowPunct w:val="0"/>
                    <w:autoSpaceDE w:val="0"/>
                    <w:autoSpaceDN w:val="0"/>
                    <w:adjustRightInd w:val="0"/>
                    <w:spacing w:after="0" w:line="340" w:lineRule="atLeast"/>
                    <w:jc w:val="both"/>
                    <w:textAlignment w:val="baseline"/>
                    <w:rPr>
                      <w:lang w:val="nl-NL"/>
                    </w:rPr>
                  </w:pPr>
                  <w:r w:rsidRPr="00CF3C5D">
                    <w:rPr>
                      <w:lang w:val="nl-NL"/>
                    </w:rPr>
                    <w:t>- Kiểm tra nề nếp chuyên môn đầu năm học các nhóm, lớp.</w:t>
                  </w:r>
                </w:p>
                <w:p w14:paraId="177FA584" w14:textId="77777777" w:rsidR="004021C5" w:rsidRPr="00CF3C5D" w:rsidRDefault="004021C5" w:rsidP="003E716F">
                  <w:pPr>
                    <w:spacing w:after="0" w:line="340" w:lineRule="atLeast"/>
                    <w:jc w:val="both"/>
                    <w:rPr>
                      <w:lang w:val="nl-NL"/>
                    </w:rPr>
                  </w:pPr>
                  <w:r w:rsidRPr="00CF3C5D">
                    <w:rPr>
                      <w:lang w:val="nl-NL"/>
                    </w:rPr>
                    <w:t>- Hoàn thành các loại báo cáo thống kê đầu năm.</w:t>
                  </w:r>
                </w:p>
                <w:p w14:paraId="16FD811D" w14:textId="77777777" w:rsidR="004021C5" w:rsidRPr="00CF3C5D" w:rsidRDefault="004021C5" w:rsidP="003E716F">
                  <w:pPr>
                    <w:spacing w:after="0" w:line="340" w:lineRule="atLeast"/>
                    <w:jc w:val="both"/>
                    <w:rPr>
                      <w:lang w:val="nl-NL"/>
                    </w:rPr>
                  </w:pPr>
                  <w:r w:rsidRPr="00CF3C5D">
                    <w:rPr>
                      <w:lang w:val="nl-NL"/>
                    </w:rPr>
                    <w:t>- Khảo sát vệ điều kiện đảm bảo an toàn cho trẻ ở các lớp.</w:t>
                  </w:r>
                </w:p>
                <w:p w14:paraId="164EE5F1" w14:textId="77777777" w:rsidR="004021C5" w:rsidRPr="00CF3C5D" w:rsidRDefault="004021C5" w:rsidP="003E716F">
                  <w:pPr>
                    <w:spacing w:after="0" w:line="340" w:lineRule="atLeast"/>
                    <w:jc w:val="both"/>
                    <w:rPr>
                      <w:lang w:val="nl-NL"/>
                    </w:rPr>
                  </w:pPr>
                  <w:r w:rsidRPr="00CF3C5D">
                    <w:rPr>
                      <w:lang w:val="nl-NL"/>
                    </w:rPr>
                    <w:t>- Chấm tạo môi trường nhóm, lớp.</w:t>
                  </w:r>
                </w:p>
                <w:p w14:paraId="6BD80F10" w14:textId="77777777" w:rsidR="004021C5" w:rsidRPr="00CF3C5D" w:rsidRDefault="004021C5" w:rsidP="003E716F">
                  <w:pPr>
                    <w:spacing w:after="0" w:line="340" w:lineRule="atLeast"/>
                    <w:jc w:val="both"/>
                    <w:rPr>
                      <w:b/>
                    </w:rPr>
                  </w:pPr>
                  <w:r w:rsidRPr="00CF3C5D">
                    <w:rPr>
                      <w:b/>
                    </w:rPr>
                    <w:t>- Tổ chức tết Trung thu cho trẻ.</w:t>
                  </w:r>
                </w:p>
                <w:p w14:paraId="5AC6C1B6" w14:textId="77777777" w:rsidR="004021C5" w:rsidRPr="00CF3C5D" w:rsidRDefault="004021C5" w:rsidP="003E716F">
                  <w:pPr>
                    <w:overflowPunct w:val="0"/>
                    <w:autoSpaceDE w:val="0"/>
                    <w:autoSpaceDN w:val="0"/>
                    <w:adjustRightInd w:val="0"/>
                    <w:spacing w:after="0" w:line="340" w:lineRule="atLeast"/>
                    <w:jc w:val="both"/>
                    <w:textAlignment w:val="baseline"/>
                  </w:pPr>
                  <w:r w:rsidRPr="00CF3C5D">
                    <w:t>- Tự kiểm tra công tác tuyển sinh .</w:t>
                  </w:r>
                </w:p>
              </w:tc>
              <w:tc>
                <w:tcPr>
                  <w:tcW w:w="1600" w:type="dxa"/>
                  <w:tcBorders>
                    <w:top w:val="single" w:sz="4" w:space="0" w:color="auto"/>
                    <w:left w:val="single" w:sz="4" w:space="0" w:color="auto"/>
                    <w:bottom w:val="single" w:sz="4" w:space="0" w:color="auto"/>
                    <w:right w:val="single" w:sz="4" w:space="0" w:color="auto"/>
                  </w:tcBorders>
                </w:tcPr>
                <w:p w14:paraId="16024859" w14:textId="77777777" w:rsidR="004021C5" w:rsidRPr="00CF3C5D" w:rsidRDefault="004021C5" w:rsidP="003E716F">
                  <w:pPr>
                    <w:overflowPunct w:val="0"/>
                    <w:autoSpaceDE w:val="0"/>
                    <w:autoSpaceDN w:val="0"/>
                    <w:adjustRightInd w:val="0"/>
                    <w:spacing w:after="0" w:line="340" w:lineRule="atLeast"/>
                    <w:jc w:val="both"/>
                    <w:textAlignment w:val="baseline"/>
                  </w:pPr>
                </w:p>
                <w:p w14:paraId="709E4104" w14:textId="77777777" w:rsidR="004021C5" w:rsidRPr="00CF3C5D" w:rsidRDefault="004021C5" w:rsidP="003E716F">
                  <w:pPr>
                    <w:overflowPunct w:val="0"/>
                    <w:autoSpaceDE w:val="0"/>
                    <w:autoSpaceDN w:val="0"/>
                    <w:adjustRightInd w:val="0"/>
                    <w:spacing w:after="0" w:line="340" w:lineRule="atLeast"/>
                    <w:jc w:val="both"/>
                    <w:textAlignment w:val="baseline"/>
                  </w:pPr>
                </w:p>
                <w:p w14:paraId="0231299F" w14:textId="77777777" w:rsidR="004021C5" w:rsidRPr="00CF3C5D" w:rsidRDefault="004021C5" w:rsidP="003E716F">
                  <w:pPr>
                    <w:overflowPunct w:val="0"/>
                    <w:autoSpaceDE w:val="0"/>
                    <w:autoSpaceDN w:val="0"/>
                    <w:adjustRightInd w:val="0"/>
                    <w:spacing w:after="0" w:line="340" w:lineRule="atLeast"/>
                    <w:jc w:val="both"/>
                    <w:textAlignment w:val="baseline"/>
                  </w:pPr>
                </w:p>
                <w:p w14:paraId="33167348" w14:textId="77777777" w:rsidR="004021C5" w:rsidRPr="00CF3C5D" w:rsidRDefault="004021C5" w:rsidP="003E716F">
                  <w:pPr>
                    <w:overflowPunct w:val="0"/>
                    <w:autoSpaceDE w:val="0"/>
                    <w:autoSpaceDN w:val="0"/>
                    <w:adjustRightInd w:val="0"/>
                    <w:spacing w:after="0" w:line="340" w:lineRule="atLeast"/>
                    <w:jc w:val="both"/>
                    <w:textAlignment w:val="baseline"/>
                  </w:pPr>
                </w:p>
                <w:p w14:paraId="7F5165AD" w14:textId="77777777" w:rsidR="004021C5" w:rsidRPr="00CF3C5D" w:rsidRDefault="004021C5" w:rsidP="003E716F">
                  <w:pPr>
                    <w:overflowPunct w:val="0"/>
                    <w:autoSpaceDE w:val="0"/>
                    <w:autoSpaceDN w:val="0"/>
                    <w:adjustRightInd w:val="0"/>
                    <w:spacing w:after="0" w:line="340" w:lineRule="atLeast"/>
                    <w:jc w:val="both"/>
                    <w:textAlignment w:val="baseline"/>
                  </w:pPr>
                </w:p>
                <w:p w14:paraId="70B68A7E" w14:textId="77777777" w:rsidR="004021C5" w:rsidRPr="00CF3C5D" w:rsidRDefault="004021C5" w:rsidP="003E716F">
                  <w:pPr>
                    <w:overflowPunct w:val="0"/>
                    <w:autoSpaceDE w:val="0"/>
                    <w:autoSpaceDN w:val="0"/>
                    <w:adjustRightInd w:val="0"/>
                    <w:spacing w:after="0" w:line="340" w:lineRule="atLeast"/>
                    <w:jc w:val="both"/>
                    <w:textAlignment w:val="baseline"/>
                  </w:pPr>
                </w:p>
                <w:p w14:paraId="25EBEC4D" w14:textId="77777777" w:rsidR="004021C5" w:rsidRPr="00CF3C5D" w:rsidRDefault="004021C5" w:rsidP="003E716F">
                  <w:pPr>
                    <w:overflowPunct w:val="0"/>
                    <w:autoSpaceDE w:val="0"/>
                    <w:autoSpaceDN w:val="0"/>
                    <w:adjustRightInd w:val="0"/>
                    <w:spacing w:after="0" w:line="340" w:lineRule="atLeast"/>
                    <w:jc w:val="both"/>
                    <w:textAlignment w:val="baseline"/>
                  </w:pPr>
                </w:p>
                <w:p w14:paraId="66D5086F" w14:textId="77777777" w:rsidR="004021C5" w:rsidRPr="00CF3C5D" w:rsidRDefault="004021C5" w:rsidP="003E716F">
                  <w:pPr>
                    <w:overflowPunct w:val="0"/>
                    <w:autoSpaceDE w:val="0"/>
                    <w:autoSpaceDN w:val="0"/>
                    <w:adjustRightInd w:val="0"/>
                    <w:spacing w:after="0" w:line="340" w:lineRule="atLeast"/>
                    <w:jc w:val="both"/>
                    <w:textAlignment w:val="baseline"/>
                  </w:pPr>
                </w:p>
                <w:p w14:paraId="15B16896" w14:textId="77777777" w:rsidR="004021C5" w:rsidRPr="00CF3C5D" w:rsidRDefault="004021C5" w:rsidP="003E716F">
                  <w:pPr>
                    <w:overflowPunct w:val="0"/>
                    <w:autoSpaceDE w:val="0"/>
                    <w:autoSpaceDN w:val="0"/>
                    <w:adjustRightInd w:val="0"/>
                    <w:spacing w:after="0" w:line="340" w:lineRule="atLeast"/>
                    <w:jc w:val="both"/>
                    <w:textAlignment w:val="baseline"/>
                  </w:pPr>
                </w:p>
                <w:p w14:paraId="5206094C" w14:textId="77777777" w:rsidR="004021C5" w:rsidRPr="00CF3C5D" w:rsidRDefault="004021C5" w:rsidP="003E716F">
                  <w:pPr>
                    <w:overflowPunct w:val="0"/>
                    <w:autoSpaceDE w:val="0"/>
                    <w:autoSpaceDN w:val="0"/>
                    <w:adjustRightInd w:val="0"/>
                    <w:spacing w:after="0" w:line="340" w:lineRule="atLeast"/>
                    <w:jc w:val="both"/>
                    <w:textAlignment w:val="baseline"/>
                  </w:pPr>
                </w:p>
              </w:tc>
            </w:tr>
            <w:tr w:rsidR="004021C5" w:rsidRPr="00CF3C5D" w14:paraId="5B1C1CEB" w14:textId="77777777" w:rsidTr="009B646E">
              <w:tc>
                <w:tcPr>
                  <w:tcW w:w="1134" w:type="dxa"/>
                  <w:tcBorders>
                    <w:top w:val="single" w:sz="4" w:space="0" w:color="auto"/>
                    <w:left w:val="single" w:sz="4" w:space="0" w:color="auto"/>
                    <w:bottom w:val="single" w:sz="4" w:space="0" w:color="auto"/>
                    <w:right w:val="single" w:sz="4" w:space="0" w:color="auto"/>
                  </w:tcBorders>
                  <w:hideMark/>
                </w:tcPr>
                <w:p w14:paraId="22197C63" w14:textId="77777777" w:rsidR="004021C5" w:rsidRPr="00CF3C5D" w:rsidRDefault="004021C5" w:rsidP="003E716F">
                  <w:pPr>
                    <w:overflowPunct w:val="0"/>
                    <w:autoSpaceDE w:val="0"/>
                    <w:autoSpaceDN w:val="0"/>
                    <w:adjustRightInd w:val="0"/>
                    <w:spacing w:after="0" w:line="340" w:lineRule="atLeast"/>
                    <w:jc w:val="both"/>
                    <w:textAlignment w:val="baseline"/>
                    <w:rPr>
                      <w:lang w:val="nl-NL"/>
                    </w:rPr>
                  </w:pPr>
                  <w:r w:rsidRPr="00CF3C5D">
                    <w:rPr>
                      <w:lang w:val="nl-NL"/>
                    </w:rPr>
                    <w:t>10/2025</w:t>
                  </w:r>
                </w:p>
              </w:tc>
              <w:tc>
                <w:tcPr>
                  <w:tcW w:w="7083" w:type="dxa"/>
                  <w:tcBorders>
                    <w:top w:val="single" w:sz="4" w:space="0" w:color="auto"/>
                    <w:left w:val="single" w:sz="4" w:space="0" w:color="auto"/>
                    <w:bottom w:val="single" w:sz="4" w:space="0" w:color="auto"/>
                    <w:right w:val="single" w:sz="4" w:space="0" w:color="auto"/>
                  </w:tcBorders>
                  <w:hideMark/>
                </w:tcPr>
                <w:p w14:paraId="46C59DC2" w14:textId="77777777" w:rsidR="004021C5" w:rsidRPr="00CF3C5D" w:rsidRDefault="004021C5" w:rsidP="003E716F">
                  <w:pPr>
                    <w:spacing w:after="0" w:line="340" w:lineRule="atLeast"/>
                    <w:jc w:val="both"/>
                    <w:rPr>
                      <w:lang w:val="nl-NL"/>
                    </w:rPr>
                  </w:pPr>
                  <w:r w:rsidRPr="00CF3C5D">
                    <w:rPr>
                      <w:lang w:val="nl-NL"/>
                    </w:rPr>
                    <w:t>- Đi sâu vào chất lượng CSGDT.</w:t>
                  </w:r>
                </w:p>
                <w:p w14:paraId="2641F35F" w14:textId="77777777" w:rsidR="004021C5" w:rsidRPr="00CF3C5D" w:rsidRDefault="004021C5" w:rsidP="003E716F">
                  <w:pPr>
                    <w:spacing w:after="0" w:line="340" w:lineRule="atLeast"/>
                    <w:jc w:val="both"/>
                    <w:rPr>
                      <w:rFonts w:eastAsia="Times New Roman" w:cs="Times New Roman"/>
                      <w:szCs w:val="28"/>
                    </w:rPr>
                  </w:pPr>
                  <w:r w:rsidRPr="00CF3C5D">
                    <w:rPr>
                      <w:b/>
                      <w:bCs/>
                      <w:lang w:val="nl-NL"/>
                    </w:rPr>
                    <w:t xml:space="preserve">- </w:t>
                  </w:r>
                  <w:r w:rsidRPr="00CF3C5D">
                    <w:rPr>
                      <w:bCs/>
                      <w:lang w:val="nl-NL"/>
                    </w:rPr>
                    <w:t>Khám sức khoẻ định kỳ cho trẻ</w:t>
                  </w:r>
                </w:p>
                <w:p w14:paraId="4B223976" w14:textId="77777777" w:rsidR="004021C5" w:rsidRPr="00CF3C5D" w:rsidRDefault="004021C5" w:rsidP="003E716F">
                  <w:pPr>
                    <w:spacing w:after="0" w:line="340" w:lineRule="atLeast"/>
                    <w:jc w:val="both"/>
                    <w:rPr>
                      <w:lang w:val="nl-NL"/>
                    </w:rPr>
                  </w:pPr>
                  <w:r w:rsidRPr="00CF3C5D">
                    <w:rPr>
                      <w:lang w:val="nl-NL"/>
                    </w:rPr>
                    <w:t>- Hoàn thành cập nhật dữ liệu phổ cập vào phần mềm</w:t>
                  </w:r>
                </w:p>
                <w:p w14:paraId="692AA43C" w14:textId="3EC4BABE" w:rsidR="00313024" w:rsidRDefault="00313024" w:rsidP="003E716F">
                  <w:pPr>
                    <w:spacing w:after="0" w:line="340" w:lineRule="atLeast"/>
                    <w:jc w:val="both"/>
                    <w:rPr>
                      <w:szCs w:val="28"/>
                      <w:lang w:val="fr-FR"/>
                    </w:rPr>
                  </w:pPr>
                  <w:r w:rsidRPr="00E82B95">
                    <w:rPr>
                      <w:szCs w:val="28"/>
                      <w:lang w:val="fr-FR"/>
                    </w:rPr>
                    <w:lastRenderedPageBreak/>
                    <w:t xml:space="preserve">- </w:t>
                  </w:r>
                  <w:r>
                    <w:rPr>
                      <w:szCs w:val="28"/>
                      <w:lang w:val="fr-FR"/>
                    </w:rPr>
                    <w:t>Tự k</w:t>
                  </w:r>
                  <w:r w:rsidRPr="00E82B95">
                    <w:rPr>
                      <w:szCs w:val="28"/>
                      <w:lang w:val="fr-FR"/>
                    </w:rPr>
                    <w:t>iểm tra công tác bán trú và vệ sinh an toàn thực phẩm.</w:t>
                  </w:r>
                </w:p>
                <w:p w14:paraId="452128E9" w14:textId="57EE39C2" w:rsidR="004021C5" w:rsidRPr="00CF3C5D" w:rsidRDefault="004021C5" w:rsidP="003E716F">
                  <w:pPr>
                    <w:spacing w:after="0" w:line="340" w:lineRule="atLeast"/>
                    <w:jc w:val="both"/>
                    <w:rPr>
                      <w:rFonts w:eastAsia="Times New Roman" w:cs="Times New Roman"/>
                      <w:b/>
                      <w:szCs w:val="28"/>
                    </w:rPr>
                  </w:pPr>
                  <w:r w:rsidRPr="00CF3C5D">
                    <w:rPr>
                      <w:rFonts w:eastAsia="Times New Roman" w:cs="Times New Roman"/>
                      <w:b/>
                      <w:szCs w:val="28"/>
                    </w:rPr>
                    <w:t>- Tổ chức dạy bồi dưỡng nâng cao năng lực đội ngũ ( Đợt 1).</w:t>
                  </w:r>
                </w:p>
                <w:p w14:paraId="242B4D62" w14:textId="729BB54D" w:rsidR="004021C5" w:rsidRPr="00CF3C5D" w:rsidRDefault="004021C5" w:rsidP="003E716F">
                  <w:pPr>
                    <w:spacing w:after="0" w:line="340" w:lineRule="atLeast"/>
                    <w:jc w:val="both"/>
                    <w:rPr>
                      <w:rFonts w:eastAsia="Times New Roman" w:cs="Times New Roman"/>
                      <w:b/>
                      <w:szCs w:val="28"/>
                    </w:rPr>
                  </w:pPr>
                  <w:r w:rsidRPr="00CF3C5D">
                    <w:rPr>
                      <w:rFonts w:eastAsia="Times New Roman" w:cs="Times New Roman"/>
                      <w:b/>
                      <w:szCs w:val="28"/>
                    </w:rPr>
                    <w:t>- Tập huấn chuyên môn</w:t>
                  </w:r>
                  <w:r w:rsidR="00D12B0B">
                    <w:rPr>
                      <w:rFonts w:eastAsia="Times New Roman" w:cs="Times New Roman"/>
                      <w:b/>
                      <w:szCs w:val="28"/>
                    </w:rPr>
                    <w:t xml:space="preserve"> bồi dưỡng đội ngũ.</w:t>
                  </w:r>
                </w:p>
              </w:tc>
              <w:tc>
                <w:tcPr>
                  <w:tcW w:w="1600" w:type="dxa"/>
                  <w:tcBorders>
                    <w:top w:val="single" w:sz="4" w:space="0" w:color="auto"/>
                    <w:left w:val="single" w:sz="4" w:space="0" w:color="auto"/>
                    <w:bottom w:val="single" w:sz="4" w:space="0" w:color="auto"/>
                    <w:right w:val="single" w:sz="4" w:space="0" w:color="auto"/>
                  </w:tcBorders>
                </w:tcPr>
                <w:p w14:paraId="2C44812B" w14:textId="77777777" w:rsidR="004021C5" w:rsidRPr="00CF3C5D" w:rsidRDefault="004021C5" w:rsidP="003E716F">
                  <w:pPr>
                    <w:spacing w:after="0" w:line="340" w:lineRule="atLeast"/>
                    <w:jc w:val="center"/>
                    <w:rPr>
                      <w:lang w:val="vi-VN"/>
                    </w:rPr>
                  </w:pPr>
                </w:p>
              </w:tc>
            </w:tr>
            <w:tr w:rsidR="004021C5" w:rsidRPr="00CF3C5D" w14:paraId="6E788647" w14:textId="77777777" w:rsidTr="009B646E">
              <w:tc>
                <w:tcPr>
                  <w:tcW w:w="1134" w:type="dxa"/>
                  <w:tcBorders>
                    <w:top w:val="single" w:sz="4" w:space="0" w:color="auto"/>
                    <w:left w:val="single" w:sz="4" w:space="0" w:color="auto"/>
                    <w:bottom w:val="single" w:sz="4" w:space="0" w:color="auto"/>
                    <w:right w:val="single" w:sz="4" w:space="0" w:color="auto"/>
                  </w:tcBorders>
                  <w:hideMark/>
                </w:tcPr>
                <w:p w14:paraId="608E5C74" w14:textId="77777777" w:rsidR="004021C5" w:rsidRPr="00CF3C5D" w:rsidRDefault="004021C5" w:rsidP="003E716F">
                  <w:pPr>
                    <w:overflowPunct w:val="0"/>
                    <w:autoSpaceDE w:val="0"/>
                    <w:autoSpaceDN w:val="0"/>
                    <w:adjustRightInd w:val="0"/>
                    <w:spacing w:after="0" w:line="340" w:lineRule="atLeast"/>
                    <w:jc w:val="both"/>
                    <w:textAlignment w:val="baseline"/>
                    <w:rPr>
                      <w:lang w:val="nl-NL"/>
                    </w:rPr>
                  </w:pPr>
                  <w:r w:rsidRPr="00CF3C5D">
                    <w:rPr>
                      <w:lang w:val="nl-NL"/>
                    </w:rPr>
                    <w:t>11/2025</w:t>
                  </w:r>
                </w:p>
              </w:tc>
              <w:tc>
                <w:tcPr>
                  <w:tcW w:w="7083" w:type="dxa"/>
                  <w:tcBorders>
                    <w:top w:val="single" w:sz="4" w:space="0" w:color="auto"/>
                    <w:left w:val="single" w:sz="4" w:space="0" w:color="auto"/>
                    <w:bottom w:val="single" w:sz="4" w:space="0" w:color="auto"/>
                    <w:right w:val="single" w:sz="4" w:space="0" w:color="auto"/>
                  </w:tcBorders>
                  <w:hideMark/>
                </w:tcPr>
                <w:p w14:paraId="507DBC5C" w14:textId="77777777" w:rsidR="004021C5" w:rsidRPr="00CF3C5D" w:rsidRDefault="004021C5" w:rsidP="003E716F">
                  <w:pPr>
                    <w:spacing w:after="0" w:line="340" w:lineRule="atLeast"/>
                    <w:jc w:val="both"/>
                    <w:rPr>
                      <w:lang w:val="nl-NL"/>
                    </w:rPr>
                  </w:pPr>
                  <w:r w:rsidRPr="00CF3C5D">
                    <w:rPr>
                      <w:lang w:val="nl-NL"/>
                    </w:rPr>
                    <w:t>- Phát động phòng trào thi đua lập thành tích chào mừng ngày Nhà giáo Việt Nam 20/11.</w:t>
                  </w:r>
                </w:p>
                <w:p w14:paraId="02AFF6AF" w14:textId="0D076292" w:rsidR="004021C5" w:rsidRPr="00CF3C5D" w:rsidRDefault="004021C5" w:rsidP="003E716F">
                  <w:pPr>
                    <w:spacing w:after="0" w:line="340" w:lineRule="atLeast"/>
                    <w:jc w:val="both"/>
                    <w:rPr>
                      <w:rFonts w:eastAsia="Times New Roman" w:cs="Times New Roman"/>
                      <w:b/>
                      <w:szCs w:val="28"/>
                    </w:rPr>
                  </w:pPr>
                  <w:r w:rsidRPr="00CF3C5D">
                    <w:rPr>
                      <w:b/>
                      <w:lang w:val="nl-NL"/>
                    </w:rPr>
                    <w:t xml:space="preserve">- Tổ chức </w:t>
                  </w:r>
                  <w:r w:rsidR="00CF67BC" w:rsidRPr="00CF3C5D">
                    <w:rPr>
                      <w:b/>
                      <w:lang w:val="nl-NL"/>
                    </w:rPr>
                    <w:t>Đồng diễn</w:t>
                  </w:r>
                  <w:r w:rsidR="004C12DA" w:rsidRPr="00CF3C5D">
                    <w:rPr>
                      <w:b/>
                      <w:lang w:val="nl-NL"/>
                    </w:rPr>
                    <w:t xml:space="preserve"> chào mừng ngày NGVN 20/11                    “ </w:t>
                  </w:r>
                  <w:r w:rsidR="00490EF3" w:rsidRPr="00CF3C5D">
                    <w:rPr>
                      <w:b/>
                      <w:lang w:val="nl-NL"/>
                    </w:rPr>
                    <w:t xml:space="preserve">Tri ân cô giáo – Kiến tạo tương lai </w:t>
                  </w:r>
                  <w:r w:rsidR="004C12DA" w:rsidRPr="00CF3C5D">
                    <w:rPr>
                      <w:b/>
                      <w:lang w:val="nl-NL"/>
                    </w:rPr>
                    <w:t>”</w:t>
                  </w:r>
                </w:p>
                <w:p w14:paraId="4CD3D2A8" w14:textId="77777777" w:rsidR="004021C5" w:rsidRPr="00CF3C5D" w:rsidRDefault="004021C5" w:rsidP="003E716F">
                  <w:pPr>
                    <w:spacing w:after="0" w:line="340" w:lineRule="atLeast"/>
                    <w:jc w:val="both"/>
                  </w:pPr>
                  <w:r w:rsidRPr="00CF3C5D">
                    <w:t>- Kiểm tra thực hiện quy chế chuyên môn.</w:t>
                  </w:r>
                </w:p>
                <w:p w14:paraId="75455AFC" w14:textId="7B10C48E" w:rsidR="004021C5" w:rsidRPr="00CF3C5D" w:rsidRDefault="004021C5" w:rsidP="003E716F">
                  <w:pPr>
                    <w:spacing w:after="0" w:line="340" w:lineRule="atLeast"/>
                    <w:jc w:val="both"/>
                  </w:pPr>
                  <w:r w:rsidRPr="00CF3C5D">
                    <w:t xml:space="preserve">- Tự kiểm tra </w:t>
                  </w:r>
                  <w:r w:rsidR="006A3A7B" w:rsidRPr="00CF3C5D">
                    <w:t>“</w:t>
                  </w:r>
                  <w:r w:rsidRPr="00CF3C5D">
                    <w:t xml:space="preserve">Ứng dụng </w:t>
                  </w:r>
                  <w:r w:rsidR="006A3A7B" w:rsidRPr="00CF3C5D">
                    <w:t>công nghệ số”.</w:t>
                  </w:r>
                  <w:r w:rsidRPr="00CF3C5D">
                    <w:t xml:space="preserve"> </w:t>
                  </w:r>
                </w:p>
              </w:tc>
              <w:tc>
                <w:tcPr>
                  <w:tcW w:w="1600" w:type="dxa"/>
                  <w:tcBorders>
                    <w:top w:val="single" w:sz="4" w:space="0" w:color="auto"/>
                    <w:left w:val="single" w:sz="4" w:space="0" w:color="auto"/>
                    <w:bottom w:val="single" w:sz="4" w:space="0" w:color="auto"/>
                    <w:right w:val="single" w:sz="4" w:space="0" w:color="auto"/>
                  </w:tcBorders>
                </w:tcPr>
                <w:p w14:paraId="00C05B3B" w14:textId="77777777" w:rsidR="004021C5" w:rsidRPr="00CF3C5D" w:rsidRDefault="004021C5" w:rsidP="003E716F">
                  <w:pPr>
                    <w:overflowPunct w:val="0"/>
                    <w:autoSpaceDE w:val="0"/>
                    <w:autoSpaceDN w:val="0"/>
                    <w:adjustRightInd w:val="0"/>
                    <w:spacing w:after="0" w:line="340" w:lineRule="atLeast"/>
                    <w:jc w:val="both"/>
                    <w:textAlignment w:val="baseline"/>
                    <w:rPr>
                      <w:lang w:val="vi-VN"/>
                    </w:rPr>
                  </w:pPr>
                </w:p>
              </w:tc>
            </w:tr>
            <w:tr w:rsidR="004021C5" w:rsidRPr="00CF3C5D" w14:paraId="2E216A66" w14:textId="77777777" w:rsidTr="009B646E">
              <w:tc>
                <w:tcPr>
                  <w:tcW w:w="1134" w:type="dxa"/>
                  <w:tcBorders>
                    <w:top w:val="single" w:sz="4" w:space="0" w:color="auto"/>
                    <w:left w:val="single" w:sz="4" w:space="0" w:color="auto"/>
                    <w:bottom w:val="single" w:sz="4" w:space="0" w:color="auto"/>
                    <w:right w:val="single" w:sz="4" w:space="0" w:color="auto"/>
                  </w:tcBorders>
                  <w:hideMark/>
                </w:tcPr>
                <w:p w14:paraId="20C43334" w14:textId="77777777" w:rsidR="004021C5" w:rsidRPr="00CF3C5D" w:rsidRDefault="004021C5" w:rsidP="003E716F">
                  <w:pPr>
                    <w:overflowPunct w:val="0"/>
                    <w:autoSpaceDE w:val="0"/>
                    <w:autoSpaceDN w:val="0"/>
                    <w:adjustRightInd w:val="0"/>
                    <w:spacing w:after="0" w:line="340" w:lineRule="atLeast"/>
                    <w:jc w:val="both"/>
                    <w:textAlignment w:val="baseline"/>
                    <w:rPr>
                      <w:lang w:val="nl-NL"/>
                    </w:rPr>
                  </w:pPr>
                  <w:r w:rsidRPr="00CF3C5D">
                    <w:rPr>
                      <w:lang w:val="nl-NL"/>
                    </w:rPr>
                    <w:t>12/2025</w:t>
                  </w:r>
                </w:p>
              </w:tc>
              <w:tc>
                <w:tcPr>
                  <w:tcW w:w="7083" w:type="dxa"/>
                  <w:tcBorders>
                    <w:top w:val="single" w:sz="4" w:space="0" w:color="auto"/>
                    <w:left w:val="single" w:sz="4" w:space="0" w:color="auto"/>
                    <w:bottom w:val="single" w:sz="4" w:space="0" w:color="auto"/>
                    <w:right w:val="single" w:sz="4" w:space="0" w:color="auto"/>
                  </w:tcBorders>
                  <w:hideMark/>
                </w:tcPr>
                <w:p w14:paraId="21ED1601" w14:textId="77777777" w:rsidR="004021C5" w:rsidRPr="00CF3C5D" w:rsidRDefault="004021C5" w:rsidP="003E716F">
                  <w:pPr>
                    <w:spacing w:after="0" w:line="340" w:lineRule="atLeast"/>
                    <w:jc w:val="both"/>
                    <w:rPr>
                      <w:lang w:val="nl-NL"/>
                    </w:rPr>
                  </w:pPr>
                  <w:r w:rsidRPr="00CF3C5D">
                    <w:rPr>
                      <w:lang w:val="nl-NL"/>
                    </w:rPr>
                    <w:t>- Tiếp tục xây dựng môi trường xanh- an toàn- thân thiện.</w:t>
                  </w:r>
                </w:p>
                <w:p w14:paraId="1F71DC1D" w14:textId="77777777" w:rsidR="004021C5" w:rsidRPr="00CF3C5D" w:rsidRDefault="004021C5" w:rsidP="003E716F">
                  <w:pPr>
                    <w:spacing w:after="0" w:line="340" w:lineRule="atLeast"/>
                    <w:jc w:val="both"/>
                    <w:rPr>
                      <w:lang w:val="nl-NL"/>
                    </w:rPr>
                  </w:pPr>
                  <w:r w:rsidRPr="00CF3C5D">
                    <w:rPr>
                      <w:lang w:val="nl-NL"/>
                    </w:rPr>
                    <w:t>- Bồi dưỡng đội ngũ; xây dựng các loại hồ sơ, sổ sách.</w:t>
                  </w:r>
                </w:p>
                <w:p w14:paraId="6E15FD67" w14:textId="77777777" w:rsidR="004021C5" w:rsidRPr="00CF3C5D" w:rsidRDefault="004021C5" w:rsidP="003E716F">
                  <w:pPr>
                    <w:spacing w:after="0" w:line="340" w:lineRule="atLeast"/>
                    <w:jc w:val="both"/>
                  </w:pPr>
                  <w:r w:rsidRPr="00CF3C5D">
                    <w:t>- Cân đo cho trẻ đợt  2.</w:t>
                  </w:r>
                </w:p>
                <w:p w14:paraId="5CA75373" w14:textId="77777777" w:rsidR="004021C5" w:rsidRPr="00CF3C5D" w:rsidRDefault="004021C5" w:rsidP="003E716F">
                  <w:pPr>
                    <w:tabs>
                      <w:tab w:val="left" w:pos="180"/>
                    </w:tabs>
                    <w:spacing w:after="0" w:line="340" w:lineRule="atLeast"/>
                    <w:jc w:val="both"/>
                    <w:rPr>
                      <w:lang w:val="nl-NL"/>
                    </w:rPr>
                  </w:pPr>
                  <w:r w:rsidRPr="00CF3C5D">
                    <w:rPr>
                      <w:lang w:val="nl-NL"/>
                    </w:rPr>
                    <w:t>- Thực hiện tự đánh giá trường mầm non theo kế hoạch.</w:t>
                  </w:r>
                </w:p>
                <w:p w14:paraId="1A394682" w14:textId="77777777" w:rsidR="004021C5" w:rsidRDefault="004021C5" w:rsidP="003E716F">
                  <w:pPr>
                    <w:spacing w:after="0" w:line="340" w:lineRule="atLeast"/>
                    <w:jc w:val="both"/>
                    <w:rPr>
                      <w:rFonts w:eastAsia="Times New Roman" w:cs="Times New Roman"/>
                      <w:b/>
                      <w:szCs w:val="28"/>
                    </w:rPr>
                  </w:pPr>
                  <w:r w:rsidRPr="00CF3C5D">
                    <w:rPr>
                      <w:rFonts w:eastAsia="Times New Roman" w:cs="Times New Roman"/>
                      <w:b/>
                      <w:szCs w:val="28"/>
                    </w:rPr>
                    <w:t>- Hoạt động trải nghiệm “ Bé là chiến sỹ” ngày 22/12 ;</w:t>
                  </w:r>
                </w:p>
                <w:p w14:paraId="3A1CA5C4" w14:textId="1C5C50F3" w:rsidR="00635529" w:rsidRPr="00635529" w:rsidRDefault="00635529" w:rsidP="00635529">
                  <w:pPr>
                    <w:overflowPunct w:val="0"/>
                    <w:autoSpaceDE w:val="0"/>
                    <w:autoSpaceDN w:val="0"/>
                    <w:adjustRightInd w:val="0"/>
                    <w:spacing w:after="0" w:line="340" w:lineRule="atLeast"/>
                    <w:jc w:val="both"/>
                    <w:textAlignment w:val="baseline"/>
                    <w:rPr>
                      <w:b/>
                    </w:rPr>
                  </w:pPr>
                  <w:r w:rsidRPr="00CF3C5D">
                    <w:rPr>
                      <w:rFonts w:eastAsia="Times New Roman" w:cs="Times New Roman"/>
                      <w:b/>
                      <w:szCs w:val="28"/>
                      <w:lang w:val="pt-BR"/>
                    </w:rPr>
                    <w:t>- HĐTN: Trung tâm giáo dục trải nghiệm Steam Park</w:t>
                  </w:r>
                  <w:r w:rsidRPr="00CF3C5D">
                    <w:rPr>
                      <w:b/>
                    </w:rPr>
                    <w:t xml:space="preserve">”- Vinh ( Trẻ </w:t>
                  </w:r>
                  <w:r>
                    <w:rPr>
                      <w:b/>
                    </w:rPr>
                    <w:t>4,</w:t>
                  </w:r>
                  <w:r w:rsidRPr="00CF3C5D">
                    <w:rPr>
                      <w:b/>
                    </w:rPr>
                    <w:t>5 T)</w:t>
                  </w:r>
                </w:p>
                <w:p w14:paraId="5AB6647F" w14:textId="205F4D9A" w:rsidR="004021C5" w:rsidRPr="00416939" w:rsidRDefault="00313024" w:rsidP="00416939">
                  <w:pPr>
                    <w:numPr>
                      <w:ilvl w:val="0"/>
                      <w:numId w:val="24"/>
                    </w:numPr>
                    <w:spacing w:after="0" w:line="340" w:lineRule="atLeast"/>
                    <w:rPr>
                      <w:szCs w:val="28"/>
                    </w:rPr>
                  </w:pPr>
                  <w:r>
                    <w:rPr>
                      <w:szCs w:val="28"/>
                    </w:rPr>
                    <w:t>Tự k</w:t>
                  </w:r>
                  <w:r w:rsidRPr="00E82B95">
                    <w:rPr>
                      <w:szCs w:val="28"/>
                    </w:rPr>
                    <w:t>iểm tra khoản thu</w:t>
                  </w:r>
                  <w:r>
                    <w:rPr>
                      <w:szCs w:val="28"/>
                    </w:rPr>
                    <w:t xml:space="preserve">; </w:t>
                  </w:r>
                  <w:r w:rsidRPr="00313024">
                    <w:rPr>
                      <w:szCs w:val="28"/>
                    </w:rPr>
                    <w:t>Kiểm tra thực hiện quy chế chuyên môn.</w:t>
                  </w:r>
                </w:p>
              </w:tc>
              <w:tc>
                <w:tcPr>
                  <w:tcW w:w="1600" w:type="dxa"/>
                  <w:tcBorders>
                    <w:top w:val="single" w:sz="4" w:space="0" w:color="auto"/>
                    <w:left w:val="single" w:sz="4" w:space="0" w:color="auto"/>
                    <w:bottom w:val="single" w:sz="4" w:space="0" w:color="auto"/>
                    <w:right w:val="single" w:sz="4" w:space="0" w:color="auto"/>
                  </w:tcBorders>
                </w:tcPr>
                <w:p w14:paraId="223A3574" w14:textId="77777777" w:rsidR="004021C5" w:rsidRPr="00CF3C5D" w:rsidRDefault="004021C5" w:rsidP="003E716F">
                  <w:pPr>
                    <w:overflowPunct w:val="0"/>
                    <w:autoSpaceDE w:val="0"/>
                    <w:autoSpaceDN w:val="0"/>
                    <w:adjustRightInd w:val="0"/>
                    <w:spacing w:after="0" w:line="340" w:lineRule="atLeast"/>
                    <w:jc w:val="both"/>
                    <w:textAlignment w:val="baseline"/>
                    <w:rPr>
                      <w:lang w:val="vi-VN"/>
                    </w:rPr>
                  </w:pPr>
                </w:p>
              </w:tc>
            </w:tr>
            <w:tr w:rsidR="004021C5" w:rsidRPr="00CF3C5D" w14:paraId="6E128BEB" w14:textId="77777777" w:rsidTr="009B646E">
              <w:tc>
                <w:tcPr>
                  <w:tcW w:w="1134" w:type="dxa"/>
                  <w:tcBorders>
                    <w:top w:val="single" w:sz="4" w:space="0" w:color="auto"/>
                    <w:left w:val="single" w:sz="4" w:space="0" w:color="auto"/>
                    <w:bottom w:val="single" w:sz="4" w:space="0" w:color="auto"/>
                    <w:right w:val="single" w:sz="4" w:space="0" w:color="auto"/>
                  </w:tcBorders>
                  <w:hideMark/>
                </w:tcPr>
                <w:p w14:paraId="52FB9AED" w14:textId="77777777" w:rsidR="004021C5" w:rsidRPr="00CF3C5D" w:rsidRDefault="004021C5" w:rsidP="003E716F">
                  <w:pPr>
                    <w:overflowPunct w:val="0"/>
                    <w:autoSpaceDE w:val="0"/>
                    <w:autoSpaceDN w:val="0"/>
                    <w:adjustRightInd w:val="0"/>
                    <w:spacing w:after="0" w:line="340" w:lineRule="atLeast"/>
                    <w:jc w:val="both"/>
                    <w:textAlignment w:val="baseline"/>
                    <w:rPr>
                      <w:lang w:val="nl-NL"/>
                    </w:rPr>
                  </w:pPr>
                  <w:r w:rsidRPr="00CF3C5D">
                    <w:rPr>
                      <w:lang w:val="nl-NL"/>
                    </w:rPr>
                    <w:t>01/2026</w:t>
                  </w:r>
                </w:p>
              </w:tc>
              <w:tc>
                <w:tcPr>
                  <w:tcW w:w="7083" w:type="dxa"/>
                  <w:tcBorders>
                    <w:top w:val="single" w:sz="4" w:space="0" w:color="auto"/>
                    <w:left w:val="single" w:sz="4" w:space="0" w:color="auto"/>
                    <w:bottom w:val="single" w:sz="4" w:space="0" w:color="auto"/>
                    <w:right w:val="single" w:sz="4" w:space="0" w:color="auto"/>
                  </w:tcBorders>
                </w:tcPr>
                <w:p w14:paraId="19736811" w14:textId="77777777" w:rsidR="004021C5" w:rsidRPr="00CF3C5D" w:rsidRDefault="004021C5" w:rsidP="003E716F">
                  <w:pPr>
                    <w:spacing w:after="0" w:line="340" w:lineRule="atLeast"/>
                    <w:jc w:val="both"/>
                    <w:rPr>
                      <w:lang w:val="nl-NL"/>
                    </w:rPr>
                  </w:pPr>
                  <w:r w:rsidRPr="00CF3C5D">
                    <w:rPr>
                      <w:lang w:val="nl-NL"/>
                    </w:rPr>
                    <w:t>- Tiếp tục xây dựng môi trường bên trong và ngoài lớp học.</w:t>
                  </w:r>
                </w:p>
                <w:p w14:paraId="7B6C1237" w14:textId="77777777" w:rsidR="004021C5" w:rsidRPr="00CF3C5D" w:rsidRDefault="004021C5" w:rsidP="003E716F">
                  <w:pPr>
                    <w:spacing w:after="0" w:line="340" w:lineRule="atLeast"/>
                    <w:jc w:val="both"/>
                    <w:rPr>
                      <w:lang w:val="nl-NL"/>
                    </w:rPr>
                  </w:pPr>
                  <w:r w:rsidRPr="00CF3C5D">
                    <w:rPr>
                      <w:lang w:val="nl-NL"/>
                    </w:rPr>
                    <w:t>-  Kiểm tra tổ chức hoạt động các nhóm, lớp</w:t>
                  </w:r>
                </w:p>
                <w:p w14:paraId="7C03B11A" w14:textId="77777777" w:rsidR="004021C5" w:rsidRPr="00CF3C5D" w:rsidRDefault="004021C5" w:rsidP="003E716F">
                  <w:pPr>
                    <w:spacing w:after="0" w:line="340" w:lineRule="atLeast"/>
                    <w:jc w:val="both"/>
                  </w:pPr>
                  <w:r w:rsidRPr="00CF3C5D">
                    <w:t>- Tự kiểm tra việc thực hiện cho trẻ LQ Tiếng Anh</w:t>
                  </w:r>
                </w:p>
                <w:p w14:paraId="34AE2CA8" w14:textId="77777777" w:rsidR="004021C5" w:rsidRDefault="004021C5" w:rsidP="003E716F">
                  <w:pPr>
                    <w:spacing w:after="0" w:line="340" w:lineRule="atLeast"/>
                    <w:jc w:val="both"/>
                  </w:pPr>
                  <w:r w:rsidRPr="00CF3C5D">
                    <w:t>- Kiểm tra thực hiện quy chế chuyên môn.</w:t>
                  </w:r>
                </w:p>
                <w:p w14:paraId="555CF097" w14:textId="18A046C9" w:rsidR="00635529" w:rsidRPr="00635529" w:rsidRDefault="00635529" w:rsidP="003E716F">
                  <w:pPr>
                    <w:spacing w:after="0" w:line="340" w:lineRule="atLeast"/>
                    <w:jc w:val="both"/>
                    <w:rPr>
                      <w:rFonts w:eastAsia="Times New Roman" w:cs="Times New Roman"/>
                      <w:b/>
                      <w:szCs w:val="28"/>
                    </w:rPr>
                  </w:pPr>
                  <w:r w:rsidRPr="00CF3C5D">
                    <w:rPr>
                      <w:rFonts w:eastAsia="Times New Roman" w:cs="Times New Roman"/>
                      <w:b/>
                      <w:szCs w:val="28"/>
                    </w:rPr>
                    <w:t>- HĐTN “ Bé làm nông dân” tại Quê hương xã Diễn Châu ( Trẻ 3</w:t>
                  </w:r>
                  <w:r>
                    <w:rPr>
                      <w:rFonts w:eastAsia="Times New Roman" w:cs="Times New Roman"/>
                      <w:b/>
                      <w:szCs w:val="28"/>
                    </w:rPr>
                    <w:t xml:space="preserve"> tuổi</w:t>
                  </w:r>
                  <w:r w:rsidRPr="00CF3C5D">
                    <w:rPr>
                      <w:rFonts w:eastAsia="Times New Roman" w:cs="Times New Roman"/>
                      <w:b/>
                      <w:szCs w:val="28"/>
                    </w:rPr>
                    <w:t xml:space="preserve"> ).</w:t>
                  </w:r>
                </w:p>
                <w:p w14:paraId="5FDAA7D3" w14:textId="77777777" w:rsidR="004021C5" w:rsidRPr="00CF3C5D" w:rsidRDefault="004021C5" w:rsidP="003E716F">
                  <w:pPr>
                    <w:overflowPunct w:val="0"/>
                    <w:autoSpaceDE w:val="0"/>
                    <w:autoSpaceDN w:val="0"/>
                    <w:adjustRightInd w:val="0"/>
                    <w:spacing w:after="0" w:line="340" w:lineRule="atLeast"/>
                    <w:jc w:val="both"/>
                    <w:textAlignment w:val="baseline"/>
                    <w:rPr>
                      <w:lang w:val="nl-NL"/>
                    </w:rPr>
                  </w:pPr>
                  <w:r w:rsidRPr="00CF3C5D">
                    <w:rPr>
                      <w:lang w:val="nl-NL"/>
                    </w:rPr>
                    <w:t>- Hoàn thành các loại thống kê, báo cáo cuối học kỳ 1.</w:t>
                  </w:r>
                </w:p>
                <w:p w14:paraId="62654283" w14:textId="77777777" w:rsidR="004021C5" w:rsidRPr="00CF3C5D" w:rsidRDefault="004021C5" w:rsidP="003E716F">
                  <w:pPr>
                    <w:spacing w:after="0" w:line="340" w:lineRule="atLeast"/>
                    <w:jc w:val="both"/>
                    <w:rPr>
                      <w:lang w:val="nl-NL"/>
                    </w:rPr>
                  </w:pPr>
                  <w:r w:rsidRPr="00CF3C5D">
                    <w:rPr>
                      <w:lang w:val="nl-NL"/>
                    </w:rPr>
                    <w:t>- Kiểm tra cơ sở vật chất cuối học kỳ</w:t>
                  </w:r>
                </w:p>
                <w:p w14:paraId="61B574E7" w14:textId="77777777" w:rsidR="004021C5" w:rsidRPr="00CF3C5D" w:rsidRDefault="004021C5" w:rsidP="003E716F">
                  <w:pPr>
                    <w:spacing w:after="0" w:line="340" w:lineRule="atLeast"/>
                    <w:jc w:val="both"/>
                    <w:rPr>
                      <w:spacing w:val="-6"/>
                      <w:lang w:val="nl-NL"/>
                    </w:rPr>
                  </w:pPr>
                  <w:r w:rsidRPr="00CF3C5D">
                    <w:rPr>
                      <w:spacing w:val="-6"/>
                      <w:lang w:val="nl-NL"/>
                    </w:rPr>
                    <w:t>- Sơ kết học kỳ 1 năm học 2025-2026.Thực hiện CT học kỳ 2</w:t>
                  </w:r>
                </w:p>
                <w:p w14:paraId="0952AF8B" w14:textId="77777777" w:rsidR="004021C5" w:rsidRPr="00CF3C5D" w:rsidRDefault="004021C5" w:rsidP="003E716F">
                  <w:pPr>
                    <w:spacing w:after="0" w:line="340" w:lineRule="atLeast"/>
                    <w:jc w:val="both"/>
                    <w:rPr>
                      <w:w w:val="98"/>
                      <w:lang w:val="nl-NL"/>
                    </w:rPr>
                  </w:pPr>
                  <w:r w:rsidRPr="00CF3C5D">
                    <w:rPr>
                      <w:w w:val="98"/>
                      <w:lang w:val="nl-NL"/>
                    </w:rPr>
                    <w:t>- Xây dựng và duyệt kế hoạch 2026- 2027.</w:t>
                  </w:r>
                </w:p>
                <w:p w14:paraId="44251102" w14:textId="77777777" w:rsidR="004021C5" w:rsidRPr="00CF3C5D" w:rsidRDefault="004021C5" w:rsidP="003E716F">
                  <w:pPr>
                    <w:spacing w:after="0" w:line="340" w:lineRule="atLeast"/>
                    <w:jc w:val="both"/>
                    <w:rPr>
                      <w:spacing w:val="-6"/>
                      <w:lang w:val="nl-NL"/>
                    </w:rPr>
                  </w:pPr>
                  <w:r w:rsidRPr="00CF3C5D">
                    <w:rPr>
                      <w:spacing w:val="-8"/>
                      <w:lang w:val="nl-NL"/>
                    </w:rPr>
                    <w:t>- Họp phụ huynh kỳ 2.</w:t>
                  </w:r>
                </w:p>
              </w:tc>
              <w:tc>
                <w:tcPr>
                  <w:tcW w:w="1600" w:type="dxa"/>
                  <w:tcBorders>
                    <w:top w:val="single" w:sz="4" w:space="0" w:color="auto"/>
                    <w:left w:val="single" w:sz="4" w:space="0" w:color="auto"/>
                    <w:bottom w:val="single" w:sz="4" w:space="0" w:color="auto"/>
                    <w:right w:val="single" w:sz="4" w:space="0" w:color="auto"/>
                  </w:tcBorders>
                </w:tcPr>
                <w:p w14:paraId="5D0A4554" w14:textId="77777777" w:rsidR="004021C5" w:rsidRPr="00CF3C5D" w:rsidRDefault="004021C5" w:rsidP="003E716F">
                  <w:pPr>
                    <w:overflowPunct w:val="0"/>
                    <w:autoSpaceDE w:val="0"/>
                    <w:autoSpaceDN w:val="0"/>
                    <w:adjustRightInd w:val="0"/>
                    <w:spacing w:after="0" w:line="340" w:lineRule="atLeast"/>
                    <w:jc w:val="both"/>
                    <w:textAlignment w:val="baseline"/>
                    <w:rPr>
                      <w:lang w:val="nl-NL"/>
                    </w:rPr>
                  </w:pPr>
                </w:p>
              </w:tc>
            </w:tr>
            <w:tr w:rsidR="004021C5" w:rsidRPr="00CF3C5D" w14:paraId="453DA06C" w14:textId="77777777" w:rsidTr="009B646E">
              <w:tc>
                <w:tcPr>
                  <w:tcW w:w="1134" w:type="dxa"/>
                  <w:tcBorders>
                    <w:top w:val="single" w:sz="4" w:space="0" w:color="auto"/>
                    <w:left w:val="single" w:sz="4" w:space="0" w:color="auto"/>
                    <w:bottom w:val="single" w:sz="4" w:space="0" w:color="auto"/>
                    <w:right w:val="single" w:sz="4" w:space="0" w:color="auto"/>
                  </w:tcBorders>
                  <w:hideMark/>
                </w:tcPr>
                <w:p w14:paraId="588E9F7F" w14:textId="77777777" w:rsidR="004021C5" w:rsidRPr="00CF3C5D" w:rsidRDefault="004021C5" w:rsidP="003E716F">
                  <w:pPr>
                    <w:overflowPunct w:val="0"/>
                    <w:autoSpaceDE w:val="0"/>
                    <w:autoSpaceDN w:val="0"/>
                    <w:adjustRightInd w:val="0"/>
                    <w:spacing w:after="0" w:line="340" w:lineRule="atLeast"/>
                    <w:jc w:val="both"/>
                    <w:textAlignment w:val="baseline"/>
                    <w:rPr>
                      <w:lang w:val="nl-NL"/>
                    </w:rPr>
                  </w:pPr>
                  <w:r w:rsidRPr="00CF3C5D">
                    <w:rPr>
                      <w:lang w:val="nl-NL"/>
                    </w:rPr>
                    <w:t>02/2026</w:t>
                  </w:r>
                </w:p>
              </w:tc>
              <w:tc>
                <w:tcPr>
                  <w:tcW w:w="7083" w:type="dxa"/>
                  <w:tcBorders>
                    <w:top w:val="single" w:sz="4" w:space="0" w:color="auto"/>
                    <w:left w:val="single" w:sz="4" w:space="0" w:color="auto"/>
                    <w:bottom w:val="single" w:sz="4" w:space="0" w:color="auto"/>
                    <w:right w:val="single" w:sz="4" w:space="0" w:color="auto"/>
                  </w:tcBorders>
                </w:tcPr>
                <w:p w14:paraId="72899EFB" w14:textId="77777777" w:rsidR="004021C5" w:rsidRPr="00CF3C5D" w:rsidRDefault="004021C5" w:rsidP="003E716F">
                  <w:pPr>
                    <w:spacing w:after="0" w:line="340" w:lineRule="atLeast"/>
                    <w:jc w:val="both"/>
                    <w:rPr>
                      <w:lang w:val="nl-NL"/>
                    </w:rPr>
                  </w:pPr>
                  <w:r w:rsidRPr="00CF3C5D">
                    <w:rPr>
                      <w:lang w:val="nl-NL"/>
                    </w:rPr>
                    <w:t>- Ổn định số lượng và nề nếp sau dịp nghỉ tết.</w:t>
                  </w:r>
                </w:p>
                <w:p w14:paraId="24A4E6D7" w14:textId="77777777" w:rsidR="004021C5" w:rsidRPr="00CF3C5D" w:rsidRDefault="004021C5" w:rsidP="003E716F">
                  <w:pPr>
                    <w:spacing w:after="0" w:line="340" w:lineRule="atLeast"/>
                    <w:jc w:val="both"/>
                    <w:rPr>
                      <w:lang w:val="nl-NL"/>
                    </w:rPr>
                  </w:pPr>
                  <w:r w:rsidRPr="00CF3C5D">
                    <w:rPr>
                      <w:lang w:val="nl-NL"/>
                    </w:rPr>
                    <w:t>- Phát động và thực hiện phong trào tết trồng cây mừng Đảng, mừng xuân.</w:t>
                  </w:r>
                </w:p>
                <w:p w14:paraId="6538900F" w14:textId="77777777" w:rsidR="004021C5" w:rsidRPr="00CF3C5D" w:rsidRDefault="004021C5" w:rsidP="003E716F">
                  <w:pPr>
                    <w:spacing w:after="0" w:line="340" w:lineRule="atLeast"/>
                    <w:jc w:val="both"/>
                    <w:rPr>
                      <w:b/>
                      <w:bCs/>
                      <w:lang w:val="nl-NL"/>
                    </w:rPr>
                  </w:pPr>
                  <w:r w:rsidRPr="00CF3C5D">
                    <w:rPr>
                      <w:b/>
                      <w:bCs/>
                      <w:lang w:val="nl-NL"/>
                    </w:rPr>
                    <w:t>- Hoạt động trải nghiệm “ Lễ hội ẩm thực 2025 ”</w:t>
                  </w:r>
                  <w:r w:rsidR="00CB0C65" w:rsidRPr="00CF3C5D">
                    <w:rPr>
                      <w:b/>
                      <w:lang w:val="nl-NL"/>
                    </w:rPr>
                    <w:t xml:space="preserve"> - “ Xuân yêu thương – Tết sum vầy ”;</w:t>
                  </w:r>
                </w:p>
                <w:p w14:paraId="5A9E1B0F" w14:textId="274FE480" w:rsidR="004021C5" w:rsidRPr="00CF3C5D" w:rsidRDefault="004021C5" w:rsidP="003E716F">
                  <w:pPr>
                    <w:spacing w:after="0" w:line="340" w:lineRule="atLeast"/>
                    <w:jc w:val="both"/>
                    <w:rPr>
                      <w:b/>
                      <w:lang w:val="nl-NL"/>
                    </w:rPr>
                  </w:pPr>
                  <w:r w:rsidRPr="00CF3C5D">
                    <w:rPr>
                      <w:rFonts w:eastAsia="Times New Roman" w:cs="Times New Roman"/>
                      <w:b/>
                      <w:szCs w:val="28"/>
                    </w:rPr>
                    <w:t xml:space="preserve">- Tổ chức dạy bồi dưỡng nâng cao năng lực đội ngũ ( Đợt 2);                     </w:t>
                  </w:r>
                </w:p>
                <w:p w14:paraId="7E810056" w14:textId="77777777" w:rsidR="004021C5" w:rsidRPr="00CF3C5D" w:rsidRDefault="004021C5" w:rsidP="003E716F">
                  <w:pPr>
                    <w:spacing w:after="0" w:line="340" w:lineRule="atLeast"/>
                    <w:jc w:val="both"/>
                    <w:rPr>
                      <w:lang w:val="nl-NL"/>
                    </w:rPr>
                  </w:pPr>
                  <w:r w:rsidRPr="00CF3C5D">
                    <w:rPr>
                      <w:lang w:val="nl-NL"/>
                    </w:rPr>
                    <w:t>- Tự kiểm tra về thực hiện nhiệm vụ năm học.</w:t>
                  </w:r>
                </w:p>
                <w:p w14:paraId="35F6E70B" w14:textId="77777777" w:rsidR="004021C5" w:rsidRPr="00CF3C5D" w:rsidRDefault="004021C5" w:rsidP="003E716F">
                  <w:pPr>
                    <w:spacing w:after="0" w:line="340" w:lineRule="atLeast"/>
                    <w:jc w:val="both"/>
                    <w:rPr>
                      <w:lang w:val="nl-NL"/>
                    </w:rPr>
                  </w:pPr>
                  <w:r w:rsidRPr="00CF3C5D">
                    <w:rPr>
                      <w:lang w:val="nl-NL"/>
                    </w:rPr>
                    <w:t>- Khảo sát về điều kiện đảm bảo an toàn cho trẻ ở các lớp.</w:t>
                  </w:r>
                </w:p>
                <w:p w14:paraId="5C0A57F4" w14:textId="77777777" w:rsidR="004021C5" w:rsidRPr="00CF3C5D" w:rsidRDefault="004021C5" w:rsidP="003E716F">
                  <w:pPr>
                    <w:spacing w:after="0" w:line="340" w:lineRule="atLeast"/>
                    <w:jc w:val="both"/>
                    <w:rPr>
                      <w:lang w:val="nl-NL"/>
                    </w:rPr>
                  </w:pPr>
                  <w:r w:rsidRPr="00CF3C5D">
                    <w:rPr>
                      <w:lang w:val="nl-NL"/>
                    </w:rPr>
                    <w:t>- Kiểm tra công tác BDTX.</w:t>
                  </w:r>
                </w:p>
                <w:p w14:paraId="13DD0602" w14:textId="77777777" w:rsidR="004021C5" w:rsidRDefault="004021C5" w:rsidP="003E716F">
                  <w:pPr>
                    <w:spacing w:after="0" w:line="340" w:lineRule="atLeast"/>
                    <w:jc w:val="both"/>
                  </w:pPr>
                  <w:r w:rsidRPr="00CF3C5D">
                    <w:t>- Tự kiểm tra chuyên đề “ XD TMNLTLTT”</w:t>
                  </w:r>
                </w:p>
                <w:p w14:paraId="42109BD2" w14:textId="5ABB86A1" w:rsidR="000C533B" w:rsidRPr="000C533B" w:rsidRDefault="00072FE8" w:rsidP="00072FE8">
                  <w:pPr>
                    <w:spacing w:after="0" w:line="340" w:lineRule="atLeast"/>
                    <w:rPr>
                      <w:szCs w:val="28"/>
                    </w:rPr>
                  </w:pPr>
                  <w:r>
                    <w:rPr>
                      <w:szCs w:val="28"/>
                    </w:rPr>
                    <w:t xml:space="preserve">- </w:t>
                  </w:r>
                  <w:r w:rsidR="000C533B">
                    <w:rPr>
                      <w:szCs w:val="28"/>
                    </w:rPr>
                    <w:t>Kiểm tra thực hiện công khai theo Thông tư 09/TT/BGD</w:t>
                  </w:r>
                </w:p>
                <w:p w14:paraId="213C3074" w14:textId="77777777" w:rsidR="004021C5" w:rsidRPr="00CF3C5D" w:rsidRDefault="004021C5" w:rsidP="003E716F">
                  <w:pPr>
                    <w:spacing w:after="0" w:line="340" w:lineRule="atLeast"/>
                    <w:jc w:val="both"/>
                    <w:rPr>
                      <w:lang w:val="vi-VN"/>
                    </w:rPr>
                  </w:pPr>
                  <w:r w:rsidRPr="00CF3C5D">
                    <w:lastRenderedPageBreak/>
                    <w:t>- Kiểm tra thực hiện quy chế chuyên môn.</w:t>
                  </w:r>
                </w:p>
              </w:tc>
              <w:tc>
                <w:tcPr>
                  <w:tcW w:w="1600" w:type="dxa"/>
                  <w:tcBorders>
                    <w:top w:val="single" w:sz="4" w:space="0" w:color="auto"/>
                    <w:left w:val="single" w:sz="4" w:space="0" w:color="auto"/>
                    <w:bottom w:val="single" w:sz="4" w:space="0" w:color="auto"/>
                    <w:right w:val="single" w:sz="4" w:space="0" w:color="auto"/>
                  </w:tcBorders>
                </w:tcPr>
                <w:p w14:paraId="1D1B8EAF" w14:textId="77777777" w:rsidR="004021C5" w:rsidRPr="00CF3C5D" w:rsidRDefault="004021C5" w:rsidP="003E716F">
                  <w:pPr>
                    <w:overflowPunct w:val="0"/>
                    <w:autoSpaceDE w:val="0"/>
                    <w:autoSpaceDN w:val="0"/>
                    <w:adjustRightInd w:val="0"/>
                    <w:spacing w:after="0" w:line="340" w:lineRule="atLeast"/>
                    <w:jc w:val="both"/>
                    <w:textAlignment w:val="baseline"/>
                    <w:rPr>
                      <w:lang w:val="nl-NL"/>
                    </w:rPr>
                  </w:pPr>
                </w:p>
              </w:tc>
            </w:tr>
            <w:tr w:rsidR="004021C5" w:rsidRPr="00CF3C5D" w14:paraId="04DD4D6A" w14:textId="77777777" w:rsidTr="009B646E">
              <w:tc>
                <w:tcPr>
                  <w:tcW w:w="1134" w:type="dxa"/>
                  <w:tcBorders>
                    <w:top w:val="single" w:sz="4" w:space="0" w:color="auto"/>
                    <w:left w:val="single" w:sz="4" w:space="0" w:color="auto"/>
                    <w:bottom w:val="single" w:sz="4" w:space="0" w:color="auto"/>
                    <w:right w:val="single" w:sz="4" w:space="0" w:color="auto"/>
                  </w:tcBorders>
                  <w:hideMark/>
                </w:tcPr>
                <w:p w14:paraId="684028B2" w14:textId="77777777" w:rsidR="004021C5" w:rsidRPr="00CF3C5D" w:rsidRDefault="004021C5" w:rsidP="003E716F">
                  <w:pPr>
                    <w:overflowPunct w:val="0"/>
                    <w:autoSpaceDE w:val="0"/>
                    <w:autoSpaceDN w:val="0"/>
                    <w:adjustRightInd w:val="0"/>
                    <w:spacing w:after="0" w:line="340" w:lineRule="atLeast"/>
                    <w:jc w:val="both"/>
                    <w:textAlignment w:val="baseline"/>
                    <w:rPr>
                      <w:lang w:val="nl-NL"/>
                    </w:rPr>
                  </w:pPr>
                  <w:r w:rsidRPr="00CF3C5D">
                    <w:rPr>
                      <w:lang w:val="nl-NL"/>
                    </w:rPr>
                    <w:t>3/2026</w:t>
                  </w:r>
                </w:p>
              </w:tc>
              <w:tc>
                <w:tcPr>
                  <w:tcW w:w="7083" w:type="dxa"/>
                  <w:tcBorders>
                    <w:top w:val="single" w:sz="4" w:space="0" w:color="auto"/>
                    <w:left w:val="single" w:sz="4" w:space="0" w:color="auto"/>
                    <w:bottom w:val="single" w:sz="4" w:space="0" w:color="auto"/>
                    <w:right w:val="single" w:sz="4" w:space="0" w:color="auto"/>
                  </w:tcBorders>
                  <w:hideMark/>
                </w:tcPr>
                <w:p w14:paraId="0066303A" w14:textId="77777777" w:rsidR="004021C5" w:rsidRPr="00CF3C5D" w:rsidRDefault="004021C5" w:rsidP="003E716F">
                  <w:pPr>
                    <w:spacing w:after="0" w:line="340" w:lineRule="atLeast"/>
                    <w:jc w:val="both"/>
                    <w:rPr>
                      <w:lang w:val="nl-NL"/>
                    </w:rPr>
                  </w:pPr>
                  <w:r w:rsidRPr="00CF3C5D">
                    <w:rPr>
                      <w:lang w:val="nl-NL"/>
                    </w:rPr>
                    <w:t>- Tiếp tục ổn định sĩ số, nâng cao chất lượng CSGD.</w:t>
                  </w:r>
                </w:p>
                <w:p w14:paraId="6B54C256" w14:textId="77777777" w:rsidR="004021C5" w:rsidRPr="00CF3C5D" w:rsidRDefault="004021C5" w:rsidP="003E716F">
                  <w:pPr>
                    <w:spacing w:after="0" w:line="340" w:lineRule="atLeast"/>
                    <w:jc w:val="both"/>
                    <w:rPr>
                      <w:lang w:val="nl-NL"/>
                    </w:rPr>
                  </w:pPr>
                  <w:r w:rsidRPr="00CF3C5D">
                    <w:rPr>
                      <w:lang w:val="nl-NL"/>
                    </w:rPr>
                    <w:t>- Cân đo theo dõi trẻ đợt 3</w:t>
                  </w:r>
                </w:p>
                <w:p w14:paraId="2DB04FF6" w14:textId="77777777" w:rsidR="004021C5" w:rsidRPr="00CF3C5D" w:rsidRDefault="004021C5" w:rsidP="003E716F">
                  <w:pPr>
                    <w:spacing w:after="0" w:line="340" w:lineRule="atLeast"/>
                    <w:jc w:val="both"/>
                    <w:rPr>
                      <w:b/>
                      <w:lang w:val="nl-NL"/>
                    </w:rPr>
                  </w:pPr>
                  <w:r w:rsidRPr="00CF3C5D">
                    <w:rPr>
                      <w:lang w:val="nl-NL"/>
                    </w:rPr>
                    <w:t xml:space="preserve">- </w:t>
                  </w:r>
                  <w:r w:rsidRPr="00CF3C5D">
                    <w:rPr>
                      <w:b/>
                      <w:lang w:val="nl-NL"/>
                    </w:rPr>
                    <w:t>Tổ chức “Vui ngày hội 8/3”.</w:t>
                  </w:r>
                </w:p>
                <w:p w14:paraId="5FF855D3" w14:textId="77777777" w:rsidR="004021C5" w:rsidRPr="00CF3C5D" w:rsidRDefault="004021C5" w:rsidP="003E716F">
                  <w:pPr>
                    <w:overflowPunct w:val="0"/>
                    <w:autoSpaceDE w:val="0"/>
                    <w:autoSpaceDN w:val="0"/>
                    <w:adjustRightInd w:val="0"/>
                    <w:spacing w:after="0" w:line="340" w:lineRule="atLeast"/>
                    <w:jc w:val="both"/>
                    <w:textAlignment w:val="baseline"/>
                    <w:rPr>
                      <w:rFonts w:eastAsia="Times New Roman" w:cs="Times New Roman"/>
                      <w:b/>
                      <w:szCs w:val="28"/>
                      <w:lang w:val="pt-BR"/>
                    </w:rPr>
                  </w:pPr>
                  <w:r w:rsidRPr="00CF3C5D">
                    <w:rPr>
                      <w:rFonts w:eastAsia="Times New Roman" w:cs="Times New Roman"/>
                      <w:b/>
                      <w:szCs w:val="28"/>
                      <w:lang w:val="pt-BR"/>
                    </w:rPr>
                    <w:t>- Tổ chức chương trình “ Tôi yêu Việt Nam”</w:t>
                  </w:r>
                </w:p>
                <w:p w14:paraId="5501681A" w14:textId="77777777" w:rsidR="004021C5" w:rsidRPr="00CF3C5D" w:rsidRDefault="004021C5" w:rsidP="003E716F">
                  <w:pPr>
                    <w:spacing w:after="0" w:line="340" w:lineRule="atLeast"/>
                    <w:jc w:val="both"/>
                    <w:rPr>
                      <w:lang w:val="nl-NL"/>
                    </w:rPr>
                  </w:pPr>
                  <w:r w:rsidRPr="00CF3C5D">
                    <w:rPr>
                      <w:lang w:val="nl-NL"/>
                    </w:rPr>
                    <w:t>- Kiểm tra hoạt động các nhóm lớp.</w:t>
                  </w:r>
                </w:p>
                <w:p w14:paraId="7E59653A" w14:textId="628A127B" w:rsidR="000C533B" w:rsidRPr="00093053" w:rsidRDefault="006253B6" w:rsidP="006253B6">
                  <w:pPr>
                    <w:spacing w:after="0" w:line="340" w:lineRule="atLeast"/>
                    <w:rPr>
                      <w:szCs w:val="28"/>
                      <w:lang w:val="fr-FR"/>
                    </w:rPr>
                  </w:pPr>
                  <w:r>
                    <w:rPr>
                      <w:szCs w:val="28"/>
                      <w:lang w:val="fr-FR"/>
                    </w:rPr>
                    <w:t xml:space="preserve">- </w:t>
                  </w:r>
                  <w:r w:rsidR="000C533B" w:rsidRPr="00E82B95">
                    <w:rPr>
                      <w:szCs w:val="28"/>
                      <w:lang w:val="fr-FR"/>
                    </w:rPr>
                    <w:t xml:space="preserve">Kiểm tra </w:t>
                  </w:r>
                  <w:r w:rsidR="000C533B">
                    <w:rPr>
                      <w:szCs w:val="28"/>
                      <w:lang w:val="fr-FR"/>
                    </w:rPr>
                    <w:t>GDTC : Nhảy Aerobic</w:t>
                  </w:r>
                </w:p>
                <w:p w14:paraId="0F62C2C4" w14:textId="65F3E57A" w:rsidR="000C533B" w:rsidRDefault="006253B6" w:rsidP="000C533B">
                  <w:pPr>
                    <w:spacing w:after="0" w:line="340" w:lineRule="atLeast"/>
                    <w:jc w:val="both"/>
                    <w:rPr>
                      <w:szCs w:val="28"/>
                    </w:rPr>
                  </w:pPr>
                  <w:r>
                    <w:rPr>
                      <w:szCs w:val="28"/>
                    </w:rPr>
                    <w:t xml:space="preserve">-  </w:t>
                  </w:r>
                  <w:r w:rsidR="000C533B" w:rsidRPr="00E82B95">
                    <w:rPr>
                      <w:szCs w:val="28"/>
                    </w:rPr>
                    <w:t>Kiểm tra thực hiện quy chế chuyên môn.</w:t>
                  </w:r>
                </w:p>
                <w:p w14:paraId="4D9A7F7B" w14:textId="7E9A3B7F" w:rsidR="004021C5" w:rsidRPr="00CF3C5D" w:rsidRDefault="004021C5" w:rsidP="000C533B">
                  <w:pPr>
                    <w:spacing w:after="0" w:line="340" w:lineRule="atLeast"/>
                    <w:jc w:val="both"/>
                    <w:rPr>
                      <w:i/>
                      <w:szCs w:val="28"/>
                    </w:rPr>
                  </w:pPr>
                  <w:r w:rsidRPr="00CF3C5D">
                    <w:rPr>
                      <w:lang w:val="nl-NL"/>
                    </w:rPr>
                    <w:t>- Duyệt SKKN</w:t>
                  </w:r>
                  <w:r w:rsidR="00CE7EB3">
                    <w:rPr>
                      <w:lang w:val="nl-NL"/>
                    </w:rPr>
                    <w:t xml:space="preserve"> cấp trường</w:t>
                  </w:r>
                  <w:r w:rsidRPr="00CF3C5D">
                    <w:rPr>
                      <w:lang w:val="nl-NL"/>
                    </w:rPr>
                    <w:t>.</w:t>
                  </w:r>
                </w:p>
                <w:p w14:paraId="3B19829A" w14:textId="77777777" w:rsidR="004021C5" w:rsidRPr="00CF3C5D" w:rsidRDefault="004021C5" w:rsidP="003E716F">
                  <w:pPr>
                    <w:spacing w:after="0" w:line="340" w:lineRule="atLeast"/>
                    <w:jc w:val="both"/>
                    <w:rPr>
                      <w:lang w:val="nl-NL"/>
                    </w:rPr>
                  </w:pPr>
                  <w:r w:rsidRPr="00CF3C5D">
                    <w:rPr>
                      <w:lang w:val="nl-NL"/>
                    </w:rPr>
                    <w:t>- Báo cáo công tác kiểm định chất lượng.</w:t>
                  </w:r>
                </w:p>
              </w:tc>
              <w:tc>
                <w:tcPr>
                  <w:tcW w:w="1600" w:type="dxa"/>
                  <w:tcBorders>
                    <w:top w:val="single" w:sz="4" w:space="0" w:color="auto"/>
                    <w:left w:val="single" w:sz="4" w:space="0" w:color="auto"/>
                    <w:bottom w:val="single" w:sz="4" w:space="0" w:color="auto"/>
                    <w:right w:val="single" w:sz="4" w:space="0" w:color="auto"/>
                  </w:tcBorders>
                </w:tcPr>
                <w:p w14:paraId="5CB41D85" w14:textId="77777777" w:rsidR="004021C5" w:rsidRPr="00CF3C5D" w:rsidRDefault="004021C5" w:rsidP="003E716F">
                  <w:pPr>
                    <w:overflowPunct w:val="0"/>
                    <w:autoSpaceDE w:val="0"/>
                    <w:autoSpaceDN w:val="0"/>
                    <w:adjustRightInd w:val="0"/>
                    <w:spacing w:after="0" w:line="340" w:lineRule="atLeast"/>
                    <w:jc w:val="both"/>
                    <w:textAlignment w:val="baseline"/>
                    <w:rPr>
                      <w:lang w:val="nl-NL"/>
                    </w:rPr>
                  </w:pPr>
                </w:p>
              </w:tc>
            </w:tr>
            <w:tr w:rsidR="004021C5" w:rsidRPr="00CF3C5D" w14:paraId="0455B4A1" w14:textId="77777777" w:rsidTr="009B646E">
              <w:tc>
                <w:tcPr>
                  <w:tcW w:w="1134" w:type="dxa"/>
                  <w:tcBorders>
                    <w:top w:val="single" w:sz="4" w:space="0" w:color="auto"/>
                    <w:left w:val="single" w:sz="4" w:space="0" w:color="auto"/>
                    <w:bottom w:val="single" w:sz="4" w:space="0" w:color="auto"/>
                    <w:right w:val="single" w:sz="4" w:space="0" w:color="auto"/>
                  </w:tcBorders>
                  <w:hideMark/>
                </w:tcPr>
                <w:p w14:paraId="38EF83AC" w14:textId="77777777" w:rsidR="004021C5" w:rsidRPr="00CF3C5D" w:rsidRDefault="004021C5" w:rsidP="003E716F">
                  <w:pPr>
                    <w:overflowPunct w:val="0"/>
                    <w:autoSpaceDE w:val="0"/>
                    <w:autoSpaceDN w:val="0"/>
                    <w:adjustRightInd w:val="0"/>
                    <w:spacing w:after="0" w:line="340" w:lineRule="atLeast"/>
                    <w:jc w:val="both"/>
                    <w:textAlignment w:val="baseline"/>
                    <w:rPr>
                      <w:lang w:val="nl-NL"/>
                    </w:rPr>
                  </w:pPr>
                  <w:r w:rsidRPr="00CF3C5D">
                    <w:rPr>
                      <w:lang w:val="nl-NL"/>
                    </w:rPr>
                    <w:t>4/2026</w:t>
                  </w:r>
                </w:p>
              </w:tc>
              <w:tc>
                <w:tcPr>
                  <w:tcW w:w="7083" w:type="dxa"/>
                  <w:tcBorders>
                    <w:top w:val="single" w:sz="4" w:space="0" w:color="auto"/>
                    <w:left w:val="single" w:sz="4" w:space="0" w:color="auto"/>
                    <w:bottom w:val="single" w:sz="4" w:space="0" w:color="auto"/>
                    <w:right w:val="single" w:sz="4" w:space="0" w:color="auto"/>
                  </w:tcBorders>
                </w:tcPr>
                <w:p w14:paraId="579B1EBF" w14:textId="77777777" w:rsidR="004021C5" w:rsidRPr="00CF3C5D" w:rsidRDefault="004021C5" w:rsidP="003E716F">
                  <w:pPr>
                    <w:spacing w:after="0" w:line="340" w:lineRule="atLeast"/>
                    <w:jc w:val="both"/>
                    <w:rPr>
                      <w:lang w:val="nl-NL"/>
                    </w:rPr>
                  </w:pPr>
                  <w:r w:rsidRPr="00CF3C5D">
                    <w:rPr>
                      <w:lang w:val="nl-NL"/>
                    </w:rPr>
                    <w:t>- Tiếp tục thăm lớp, dự giờ nâng cao chất lượng CSGD.</w:t>
                  </w:r>
                </w:p>
                <w:p w14:paraId="74F7673D" w14:textId="1C0934E2" w:rsidR="004021C5" w:rsidRPr="00CF3C5D" w:rsidRDefault="004021C5" w:rsidP="003E716F">
                  <w:pPr>
                    <w:overflowPunct w:val="0"/>
                    <w:autoSpaceDE w:val="0"/>
                    <w:autoSpaceDN w:val="0"/>
                    <w:adjustRightInd w:val="0"/>
                    <w:spacing w:after="0" w:line="340" w:lineRule="atLeast"/>
                    <w:jc w:val="both"/>
                    <w:textAlignment w:val="baseline"/>
                    <w:rPr>
                      <w:lang w:val="nl-NL"/>
                    </w:rPr>
                  </w:pPr>
                  <w:r w:rsidRPr="00CF3C5D">
                    <w:rPr>
                      <w:lang w:val="nl-NL"/>
                    </w:rPr>
                    <w:t xml:space="preserve">- </w:t>
                  </w:r>
                  <w:r w:rsidR="0053544C">
                    <w:rPr>
                      <w:lang w:val="nl-NL"/>
                    </w:rPr>
                    <w:t>H</w:t>
                  </w:r>
                  <w:r w:rsidRPr="00CF3C5D">
                    <w:rPr>
                      <w:lang w:val="nl-NL"/>
                    </w:rPr>
                    <w:t>oàn thiện SKKN gửi dự xét cấp trên .</w:t>
                  </w:r>
                </w:p>
                <w:p w14:paraId="524097E7" w14:textId="77777777" w:rsidR="004021C5" w:rsidRPr="00CF3C5D" w:rsidRDefault="004021C5" w:rsidP="003E716F">
                  <w:pPr>
                    <w:overflowPunct w:val="0"/>
                    <w:autoSpaceDE w:val="0"/>
                    <w:autoSpaceDN w:val="0"/>
                    <w:adjustRightInd w:val="0"/>
                    <w:spacing w:after="0" w:line="340" w:lineRule="atLeast"/>
                    <w:jc w:val="both"/>
                    <w:textAlignment w:val="baseline"/>
                    <w:rPr>
                      <w:lang w:val="nl-NL"/>
                    </w:rPr>
                  </w:pPr>
                  <w:r w:rsidRPr="00CF3C5D">
                    <w:rPr>
                      <w:lang w:val="nl-NL"/>
                    </w:rPr>
                    <w:t>- Đánh giá trẻ theo cuối độ tuổi.</w:t>
                  </w:r>
                </w:p>
                <w:p w14:paraId="131065CB" w14:textId="77777777" w:rsidR="004021C5" w:rsidRPr="00CF3C5D" w:rsidRDefault="004021C5" w:rsidP="003E716F">
                  <w:pPr>
                    <w:spacing w:after="0" w:line="340" w:lineRule="atLeast"/>
                    <w:ind w:left="64" w:hanging="140"/>
                    <w:jc w:val="both"/>
                    <w:rPr>
                      <w:lang w:val="nl-NL"/>
                    </w:rPr>
                  </w:pPr>
                  <w:r w:rsidRPr="00CF3C5D">
                    <w:rPr>
                      <w:lang w:val="nl-NL"/>
                    </w:rPr>
                    <w:t>- Kiểm tra, tổng kết, đánh giá xếp  loại BDTX của CBGV; rút kinh nghiệm công tác BDTX.</w:t>
                  </w:r>
                </w:p>
                <w:p w14:paraId="771DCD4C" w14:textId="534EC945" w:rsidR="004021C5" w:rsidRPr="00CF3C5D" w:rsidRDefault="004021C5" w:rsidP="003E716F">
                  <w:pPr>
                    <w:spacing w:after="0" w:line="340" w:lineRule="atLeast"/>
                    <w:jc w:val="both"/>
                    <w:rPr>
                      <w:bCs/>
                      <w:lang w:val="it-IT"/>
                    </w:rPr>
                  </w:pPr>
                  <w:r w:rsidRPr="00CF3C5D">
                    <w:rPr>
                      <w:rFonts w:eastAsia="Times New Roman" w:cs="Times New Roman"/>
                      <w:b/>
                      <w:szCs w:val="28"/>
                    </w:rPr>
                    <w:t xml:space="preserve">- </w:t>
                  </w:r>
                  <w:r w:rsidR="00CB0C65" w:rsidRPr="00CF3C5D">
                    <w:rPr>
                      <w:b/>
                      <w:bCs/>
                      <w:lang w:val="nl-NL"/>
                    </w:rPr>
                    <w:t xml:space="preserve">Thăm đền Liệt Sỹ </w:t>
                  </w:r>
                  <w:r w:rsidR="00901695" w:rsidRPr="00CF3C5D">
                    <w:rPr>
                      <w:b/>
                      <w:bCs/>
                      <w:lang w:val="nl-NL"/>
                    </w:rPr>
                    <w:t xml:space="preserve">xã </w:t>
                  </w:r>
                  <w:r w:rsidR="00CB0C65" w:rsidRPr="00CF3C5D">
                    <w:rPr>
                      <w:b/>
                      <w:bCs/>
                      <w:lang w:val="nl-NL"/>
                    </w:rPr>
                    <w:t>Diễn Châu</w:t>
                  </w:r>
                  <w:r w:rsidR="00901695" w:rsidRPr="00CF3C5D">
                    <w:rPr>
                      <w:b/>
                      <w:bCs/>
                      <w:lang w:val="nl-NL"/>
                    </w:rPr>
                    <w:t>;</w:t>
                  </w:r>
                </w:p>
                <w:p w14:paraId="4D59D16C" w14:textId="39B1AD20" w:rsidR="004021C5" w:rsidRPr="00CF3C5D" w:rsidRDefault="004021C5" w:rsidP="003E716F">
                  <w:pPr>
                    <w:spacing w:after="0" w:line="340" w:lineRule="atLeast"/>
                    <w:jc w:val="both"/>
                    <w:rPr>
                      <w:bCs/>
                      <w:lang w:val="it-IT"/>
                    </w:rPr>
                  </w:pPr>
                  <w:r w:rsidRPr="00CF3C5D">
                    <w:rPr>
                      <w:bCs/>
                      <w:lang w:val="it-IT"/>
                    </w:rPr>
                    <w:t xml:space="preserve">- </w:t>
                  </w:r>
                  <w:r w:rsidR="001A17C4" w:rsidRPr="00CF3C5D">
                    <w:rPr>
                      <w:b/>
                    </w:rPr>
                    <w:t>HĐ dã ngoại</w:t>
                  </w:r>
                  <w:r w:rsidR="001F5B36" w:rsidRPr="00CF3C5D">
                    <w:rPr>
                      <w:b/>
                    </w:rPr>
                    <w:t xml:space="preserve"> :</w:t>
                  </w:r>
                  <w:r w:rsidRPr="00CF3C5D">
                    <w:rPr>
                      <w:b/>
                    </w:rPr>
                    <w:t xml:space="preserve"> Trường Tiểu học Thị Trấn .   </w:t>
                  </w:r>
                </w:p>
                <w:p w14:paraId="09C3FCF8" w14:textId="77777777" w:rsidR="004021C5" w:rsidRPr="00CF3C5D" w:rsidRDefault="004021C5" w:rsidP="003E716F">
                  <w:pPr>
                    <w:spacing w:after="0" w:line="340" w:lineRule="atLeast"/>
                    <w:jc w:val="both"/>
                    <w:rPr>
                      <w:lang w:val="nl-NL"/>
                    </w:rPr>
                  </w:pPr>
                  <w:r w:rsidRPr="00CF3C5D">
                    <w:rPr>
                      <w:lang w:val="nl-NL"/>
                    </w:rPr>
                    <w:t>- Tự  kiểm tra đánh giá “trường học an toàn phòng chống tai nạn thương tích”.</w:t>
                  </w:r>
                </w:p>
                <w:p w14:paraId="3ECC7CAD" w14:textId="77777777" w:rsidR="004021C5" w:rsidRPr="00CF3C5D" w:rsidRDefault="004021C5" w:rsidP="003E716F">
                  <w:pPr>
                    <w:spacing w:after="0" w:line="340" w:lineRule="atLeast"/>
                    <w:jc w:val="both"/>
                    <w:rPr>
                      <w:lang w:val="nl-NL"/>
                    </w:rPr>
                  </w:pPr>
                  <w:r w:rsidRPr="00CF3C5D">
                    <w:rPr>
                      <w:lang w:val="nl-NL"/>
                    </w:rPr>
                    <w:t>- Tổng hợp hoàn thành báo cáo thống kê cuối năm.</w:t>
                  </w:r>
                </w:p>
              </w:tc>
              <w:tc>
                <w:tcPr>
                  <w:tcW w:w="1600" w:type="dxa"/>
                  <w:tcBorders>
                    <w:top w:val="single" w:sz="4" w:space="0" w:color="auto"/>
                    <w:left w:val="single" w:sz="4" w:space="0" w:color="auto"/>
                    <w:bottom w:val="single" w:sz="4" w:space="0" w:color="auto"/>
                    <w:right w:val="single" w:sz="4" w:space="0" w:color="auto"/>
                  </w:tcBorders>
                </w:tcPr>
                <w:p w14:paraId="45D7D6BC" w14:textId="77777777" w:rsidR="004021C5" w:rsidRPr="00CF3C5D" w:rsidRDefault="004021C5" w:rsidP="003E716F">
                  <w:pPr>
                    <w:overflowPunct w:val="0"/>
                    <w:autoSpaceDE w:val="0"/>
                    <w:autoSpaceDN w:val="0"/>
                    <w:adjustRightInd w:val="0"/>
                    <w:spacing w:after="0" w:line="340" w:lineRule="atLeast"/>
                    <w:jc w:val="both"/>
                    <w:textAlignment w:val="baseline"/>
                    <w:rPr>
                      <w:lang w:val="nl-NL"/>
                    </w:rPr>
                  </w:pPr>
                </w:p>
              </w:tc>
            </w:tr>
            <w:tr w:rsidR="004021C5" w:rsidRPr="00CF3C5D" w14:paraId="5440FDEB" w14:textId="77777777" w:rsidTr="009B646E">
              <w:tc>
                <w:tcPr>
                  <w:tcW w:w="1134" w:type="dxa"/>
                  <w:tcBorders>
                    <w:top w:val="single" w:sz="4" w:space="0" w:color="auto"/>
                    <w:left w:val="single" w:sz="4" w:space="0" w:color="auto"/>
                    <w:bottom w:val="single" w:sz="4" w:space="0" w:color="auto"/>
                    <w:right w:val="single" w:sz="4" w:space="0" w:color="auto"/>
                  </w:tcBorders>
                  <w:hideMark/>
                </w:tcPr>
                <w:p w14:paraId="66FF3F28" w14:textId="77777777" w:rsidR="004021C5" w:rsidRPr="00CF3C5D" w:rsidRDefault="004021C5" w:rsidP="003E716F">
                  <w:pPr>
                    <w:overflowPunct w:val="0"/>
                    <w:autoSpaceDE w:val="0"/>
                    <w:autoSpaceDN w:val="0"/>
                    <w:adjustRightInd w:val="0"/>
                    <w:spacing w:after="0" w:line="340" w:lineRule="atLeast"/>
                    <w:jc w:val="both"/>
                    <w:textAlignment w:val="baseline"/>
                    <w:rPr>
                      <w:lang w:val="nl-NL"/>
                    </w:rPr>
                  </w:pPr>
                  <w:r w:rsidRPr="00CF3C5D">
                    <w:rPr>
                      <w:lang w:val="nl-NL"/>
                    </w:rPr>
                    <w:t>5/2026</w:t>
                  </w:r>
                </w:p>
              </w:tc>
              <w:tc>
                <w:tcPr>
                  <w:tcW w:w="7083" w:type="dxa"/>
                  <w:tcBorders>
                    <w:top w:val="single" w:sz="4" w:space="0" w:color="auto"/>
                    <w:left w:val="single" w:sz="4" w:space="0" w:color="auto"/>
                    <w:bottom w:val="single" w:sz="4" w:space="0" w:color="auto"/>
                    <w:right w:val="single" w:sz="4" w:space="0" w:color="auto"/>
                  </w:tcBorders>
                  <w:hideMark/>
                </w:tcPr>
                <w:p w14:paraId="6926C3FC" w14:textId="77777777" w:rsidR="004021C5" w:rsidRPr="00CF3C5D" w:rsidRDefault="004021C5" w:rsidP="003E716F">
                  <w:pPr>
                    <w:overflowPunct w:val="0"/>
                    <w:autoSpaceDE w:val="0"/>
                    <w:autoSpaceDN w:val="0"/>
                    <w:adjustRightInd w:val="0"/>
                    <w:spacing w:after="0" w:line="340" w:lineRule="atLeast"/>
                    <w:ind w:right="57"/>
                    <w:jc w:val="both"/>
                    <w:textAlignment w:val="baseline"/>
                    <w:rPr>
                      <w:b/>
                      <w:bCs/>
                      <w:lang w:val="nl-NL"/>
                    </w:rPr>
                  </w:pPr>
                  <w:r w:rsidRPr="00CF3C5D">
                    <w:rPr>
                      <w:b/>
                      <w:lang w:val="pt-BR"/>
                    </w:rPr>
                    <w:t>- Hoạt động trải nghiệm:</w:t>
                  </w:r>
                  <w:r w:rsidRPr="00CF3C5D">
                    <w:rPr>
                      <w:b/>
                      <w:bCs/>
                      <w:lang w:val="nl-NL"/>
                    </w:rPr>
                    <w:t xml:space="preserve"> “ Festival Cửa Lò”</w:t>
                  </w:r>
                </w:p>
                <w:p w14:paraId="0F398E50" w14:textId="77777777" w:rsidR="004021C5" w:rsidRPr="00CF3C5D" w:rsidRDefault="004021C5" w:rsidP="003E716F">
                  <w:pPr>
                    <w:spacing w:after="0" w:line="340" w:lineRule="atLeast"/>
                    <w:jc w:val="both"/>
                    <w:rPr>
                      <w:lang w:val="pt-BR"/>
                    </w:rPr>
                  </w:pPr>
                  <w:r w:rsidRPr="00CF3C5D">
                    <w:rPr>
                      <w:lang w:val="pt-BR"/>
                    </w:rPr>
                    <w:t>- Kiểm tra toàn diện các lớp</w:t>
                  </w:r>
                </w:p>
                <w:p w14:paraId="2E155EE4" w14:textId="77777777" w:rsidR="004021C5" w:rsidRPr="00CF3C5D" w:rsidRDefault="004021C5" w:rsidP="003E716F">
                  <w:pPr>
                    <w:spacing w:after="0" w:line="340" w:lineRule="atLeast"/>
                    <w:jc w:val="both"/>
                    <w:rPr>
                      <w:bCs/>
                      <w:lang w:val="it-IT"/>
                    </w:rPr>
                  </w:pPr>
                  <w:r w:rsidRPr="00CF3C5D">
                    <w:rPr>
                      <w:lang w:val="nl-NL"/>
                    </w:rPr>
                    <w:t xml:space="preserve">- </w:t>
                  </w:r>
                  <w:r w:rsidRPr="00CF3C5D">
                    <w:rPr>
                      <w:bCs/>
                      <w:lang w:val="it-IT"/>
                    </w:rPr>
                    <w:t>Tự kiểm tra việc thực hiện công khai trong giáo dục.</w:t>
                  </w:r>
                </w:p>
                <w:p w14:paraId="04E623C7" w14:textId="77777777" w:rsidR="004021C5" w:rsidRPr="00CF3C5D" w:rsidRDefault="004021C5" w:rsidP="003E716F">
                  <w:pPr>
                    <w:spacing w:after="0" w:line="340" w:lineRule="atLeast"/>
                    <w:jc w:val="both"/>
                    <w:rPr>
                      <w:bCs/>
                      <w:iCs/>
                      <w:lang w:val="nl-NL"/>
                    </w:rPr>
                  </w:pPr>
                  <w:r w:rsidRPr="00CF3C5D">
                    <w:rPr>
                      <w:lang w:val="nl-NL"/>
                    </w:rPr>
                    <w:t xml:space="preserve">- </w:t>
                  </w:r>
                  <w:r w:rsidRPr="00CF3C5D">
                    <w:rPr>
                      <w:bCs/>
                      <w:iCs/>
                      <w:lang w:val="nl-NL"/>
                    </w:rPr>
                    <w:t>Kiểm tra việc bảo quản, sử dụng CSVC, thiết bị dạy học ở các nhóm lớp, các  bộ phận.</w:t>
                  </w:r>
                </w:p>
                <w:p w14:paraId="0BF73FB2" w14:textId="77777777" w:rsidR="004021C5" w:rsidRPr="00CF3C5D" w:rsidRDefault="004021C5" w:rsidP="003E716F">
                  <w:pPr>
                    <w:spacing w:after="0" w:line="340" w:lineRule="atLeast"/>
                    <w:jc w:val="both"/>
                    <w:rPr>
                      <w:lang w:val="nl-NL"/>
                    </w:rPr>
                  </w:pPr>
                  <w:r w:rsidRPr="00CF3C5D">
                    <w:rPr>
                      <w:lang w:val="nl-NL"/>
                    </w:rPr>
                    <w:t>- Kết thúc chương trình học kỳ II</w:t>
                  </w:r>
                </w:p>
                <w:p w14:paraId="27533E32" w14:textId="77777777" w:rsidR="004021C5" w:rsidRPr="00CF3C5D" w:rsidRDefault="004021C5" w:rsidP="003E716F">
                  <w:pPr>
                    <w:spacing w:after="0" w:line="340" w:lineRule="atLeast"/>
                    <w:jc w:val="both"/>
                    <w:rPr>
                      <w:lang w:val="pt-BR"/>
                    </w:rPr>
                  </w:pPr>
                  <w:r w:rsidRPr="00CF3C5D">
                    <w:rPr>
                      <w:lang w:val="pt-BR"/>
                    </w:rPr>
                    <w:t>- Đánh giá xếp loại tập thể, cá nhân; bình xét thi đua cuối năm.</w:t>
                  </w:r>
                </w:p>
                <w:p w14:paraId="3F85D649" w14:textId="77777777" w:rsidR="004021C5" w:rsidRPr="00CF3C5D" w:rsidRDefault="004021C5" w:rsidP="003E716F">
                  <w:pPr>
                    <w:spacing w:after="0" w:line="340" w:lineRule="atLeast"/>
                    <w:jc w:val="both"/>
                    <w:rPr>
                      <w:lang w:val="pt-BR"/>
                    </w:rPr>
                  </w:pPr>
                  <w:r w:rsidRPr="00CF3C5D">
                    <w:rPr>
                      <w:lang w:val="pt-BR"/>
                    </w:rPr>
                    <w:t xml:space="preserve">- </w:t>
                  </w:r>
                  <w:r w:rsidRPr="00CF3C5D">
                    <w:rPr>
                      <w:b/>
                      <w:lang w:val="pt-BR"/>
                    </w:rPr>
                    <w:t>Tổng kết năm học 2025-2026</w:t>
                  </w:r>
                  <w:r w:rsidRPr="00CF3C5D">
                    <w:rPr>
                      <w:lang w:val="pt-BR"/>
                    </w:rPr>
                    <w:t>.</w:t>
                  </w:r>
                </w:p>
              </w:tc>
              <w:tc>
                <w:tcPr>
                  <w:tcW w:w="1600" w:type="dxa"/>
                  <w:tcBorders>
                    <w:top w:val="single" w:sz="4" w:space="0" w:color="auto"/>
                    <w:left w:val="single" w:sz="4" w:space="0" w:color="auto"/>
                    <w:bottom w:val="single" w:sz="4" w:space="0" w:color="auto"/>
                    <w:right w:val="single" w:sz="4" w:space="0" w:color="auto"/>
                  </w:tcBorders>
                </w:tcPr>
                <w:p w14:paraId="0C7A8B5C" w14:textId="77777777" w:rsidR="004021C5" w:rsidRPr="00CF3C5D" w:rsidRDefault="004021C5" w:rsidP="003E716F">
                  <w:pPr>
                    <w:overflowPunct w:val="0"/>
                    <w:autoSpaceDE w:val="0"/>
                    <w:autoSpaceDN w:val="0"/>
                    <w:adjustRightInd w:val="0"/>
                    <w:spacing w:after="0" w:line="340" w:lineRule="atLeast"/>
                    <w:jc w:val="both"/>
                    <w:textAlignment w:val="baseline"/>
                    <w:rPr>
                      <w:lang w:val="pt-BR"/>
                    </w:rPr>
                  </w:pPr>
                </w:p>
              </w:tc>
            </w:tr>
            <w:tr w:rsidR="004021C5" w:rsidRPr="00CF3C5D" w14:paraId="4172366F" w14:textId="77777777" w:rsidTr="009B646E">
              <w:tc>
                <w:tcPr>
                  <w:tcW w:w="1134" w:type="dxa"/>
                  <w:tcBorders>
                    <w:top w:val="single" w:sz="4" w:space="0" w:color="auto"/>
                    <w:left w:val="single" w:sz="4" w:space="0" w:color="auto"/>
                    <w:bottom w:val="single" w:sz="4" w:space="0" w:color="auto"/>
                    <w:right w:val="single" w:sz="4" w:space="0" w:color="auto"/>
                  </w:tcBorders>
                  <w:hideMark/>
                </w:tcPr>
                <w:p w14:paraId="5C5A14BC" w14:textId="77777777" w:rsidR="004021C5" w:rsidRPr="00CF3C5D" w:rsidRDefault="004021C5" w:rsidP="003E716F">
                  <w:pPr>
                    <w:overflowPunct w:val="0"/>
                    <w:autoSpaceDE w:val="0"/>
                    <w:autoSpaceDN w:val="0"/>
                    <w:adjustRightInd w:val="0"/>
                    <w:spacing w:after="0" w:line="340" w:lineRule="atLeast"/>
                    <w:jc w:val="both"/>
                    <w:textAlignment w:val="baseline"/>
                    <w:rPr>
                      <w:lang w:val="nl-NL"/>
                    </w:rPr>
                  </w:pPr>
                  <w:r w:rsidRPr="00CF3C5D">
                    <w:rPr>
                      <w:lang w:val="nl-NL"/>
                    </w:rPr>
                    <w:t>6/2026</w:t>
                  </w:r>
                </w:p>
              </w:tc>
              <w:tc>
                <w:tcPr>
                  <w:tcW w:w="7083" w:type="dxa"/>
                  <w:tcBorders>
                    <w:top w:val="single" w:sz="4" w:space="0" w:color="auto"/>
                    <w:left w:val="single" w:sz="4" w:space="0" w:color="auto"/>
                    <w:bottom w:val="single" w:sz="4" w:space="0" w:color="auto"/>
                    <w:right w:val="single" w:sz="4" w:space="0" w:color="auto"/>
                  </w:tcBorders>
                  <w:hideMark/>
                </w:tcPr>
                <w:p w14:paraId="06DA4D83" w14:textId="77777777" w:rsidR="004021C5" w:rsidRPr="00CF3C5D" w:rsidRDefault="004021C5" w:rsidP="003E716F">
                  <w:pPr>
                    <w:overflowPunct w:val="0"/>
                    <w:autoSpaceDE w:val="0"/>
                    <w:autoSpaceDN w:val="0"/>
                    <w:adjustRightInd w:val="0"/>
                    <w:spacing w:after="0" w:line="340" w:lineRule="atLeast"/>
                    <w:jc w:val="both"/>
                    <w:textAlignment w:val="baseline"/>
                    <w:rPr>
                      <w:lang w:val="nl-NL"/>
                    </w:rPr>
                  </w:pPr>
                  <w:r w:rsidRPr="00CF3C5D">
                    <w:rPr>
                      <w:lang w:val="nl-NL"/>
                    </w:rPr>
                    <w:t>- Kiểm tra, rà soát CSVC cuối năm học, bàn giao cho bảo vệ, phân công CBQL trực hè và tổ chức cho giáo viên nghỉ hè theo quy định.</w:t>
                  </w:r>
                </w:p>
              </w:tc>
              <w:tc>
                <w:tcPr>
                  <w:tcW w:w="1600" w:type="dxa"/>
                  <w:tcBorders>
                    <w:top w:val="single" w:sz="4" w:space="0" w:color="auto"/>
                    <w:left w:val="single" w:sz="4" w:space="0" w:color="auto"/>
                    <w:bottom w:val="single" w:sz="4" w:space="0" w:color="auto"/>
                    <w:right w:val="single" w:sz="4" w:space="0" w:color="auto"/>
                  </w:tcBorders>
                </w:tcPr>
                <w:p w14:paraId="7FDC4C90" w14:textId="77777777" w:rsidR="004021C5" w:rsidRPr="00CF3C5D" w:rsidRDefault="004021C5" w:rsidP="003E716F">
                  <w:pPr>
                    <w:overflowPunct w:val="0"/>
                    <w:autoSpaceDE w:val="0"/>
                    <w:autoSpaceDN w:val="0"/>
                    <w:adjustRightInd w:val="0"/>
                    <w:spacing w:after="0" w:line="340" w:lineRule="atLeast"/>
                    <w:jc w:val="both"/>
                    <w:textAlignment w:val="baseline"/>
                    <w:rPr>
                      <w:lang w:val="nl-NL"/>
                    </w:rPr>
                  </w:pPr>
                </w:p>
              </w:tc>
            </w:tr>
            <w:tr w:rsidR="004021C5" w:rsidRPr="00AC7424" w14:paraId="323C238E" w14:textId="77777777" w:rsidTr="009B646E">
              <w:tc>
                <w:tcPr>
                  <w:tcW w:w="1134" w:type="dxa"/>
                  <w:tcBorders>
                    <w:top w:val="single" w:sz="4" w:space="0" w:color="auto"/>
                    <w:left w:val="single" w:sz="4" w:space="0" w:color="auto"/>
                    <w:bottom w:val="single" w:sz="4" w:space="0" w:color="auto"/>
                    <w:right w:val="single" w:sz="4" w:space="0" w:color="auto"/>
                  </w:tcBorders>
                  <w:hideMark/>
                </w:tcPr>
                <w:p w14:paraId="559F1F8F" w14:textId="77777777" w:rsidR="004021C5" w:rsidRPr="00CF3C5D" w:rsidRDefault="004021C5" w:rsidP="003E716F">
                  <w:pPr>
                    <w:overflowPunct w:val="0"/>
                    <w:autoSpaceDE w:val="0"/>
                    <w:autoSpaceDN w:val="0"/>
                    <w:adjustRightInd w:val="0"/>
                    <w:spacing w:after="0" w:line="340" w:lineRule="atLeast"/>
                    <w:jc w:val="both"/>
                    <w:textAlignment w:val="baseline"/>
                    <w:rPr>
                      <w:lang w:val="nl-NL"/>
                    </w:rPr>
                  </w:pPr>
                  <w:r w:rsidRPr="00CF3C5D">
                    <w:rPr>
                      <w:lang w:val="nl-NL"/>
                    </w:rPr>
                    <w:t>7/2026</w:t>
                  </w:r>
                </w:p>
              </w:tc>
              <w:tc>
                <w:tcPr>
                  <w:tcW w:w="7083" w:type="dxa"/>
                  <w:tcBorders>
                    <w:top w:val="single" w:sz="4" w:space="0" w:color="auto"/>
                    <w:left w:val="single" w:sz="4" w:space="0" w:color="auto"/>
                    <w:bottom w:val="single" w:sz="4" w:space="0" w:color="auto"/>
                    <w:right w:val="single" w:sz="4" w:space="0" w:color="auto"/>
                  </w:tcBorders>
                  <w:hideMark/>
                </w:tcPr>
                <w:p w14:paraId="548A859E" w14:textId="77777777" w:rsidR="004021C5" w:rsidRPr="00CF3C5D" w:rsidRDefault="004021C5" w:rsidP="003E716F">
                  <w:pPr>
                    <w:tabs>
                      <w:tab w:val="left" w:pos="180"/>
                    </w:tabs>
                    <w:spacing w:after="0" w:line="340" w:lineRule="atLeast"/>
                    <w:jc w:val="both"/>
                    <w:rPr>
                      <w:lang w:val="nl-NL"/>
                    </w:rPr>
                  </w:pPr>
                  <w:r w:rsidRPr="00CF3C5D">
                    <w:rPr>
                      <w:lang w:val="nl-NL"/>
                    </w:rPr>
                    <w:t>- Tham mưu với địa phương tu sửa CSVC trong hè chuẩn bị cho năm học mới.</w:t>
                  </w:r>
                </w:p>
                <w:p w14:paraId="6134E1FA" w14:textId="77777777" w:rsidR="004021C5" w:rsidRPr="00AC7424" w:rsidRDefault="004021C5" w:rsidP="003E716F">
                  <w:pPr>
                    <w:overflowPunct w:val="0"/>
                    <w:autoSpaceDE w:val="0"/>
                    <w:autoSpaceDN w:val="0"/>
                    <w:adjustRightInd w:val="0"/>
                    <w:spacing w:after="0" w:line="340" w:lineRule="atLeast"/>
                    <w:jc w:val="both"/>
                    <w:textAlignment w:val="baseline"/>
                    <w:rPr>
                      <w:lang w:val="nl-NL"/>
                    </w:rPr>
                  </w:pPr>
                  <w:r w:rsidRPr="00CF3C5D">
                    <w:rPr>
                      <w:lang w:val="nl-NL"/>
                    </w:rPr>
                    <w:t>- Xây dựng kế hoạch bồi dưỡng đội ngũ năm học 2026- 2027.</w:t>
                  </w:r>
                </w:p>
              </w:tc>
              <w:tc>
                <w:tcPr>
                  <w:tcW w:w="1600" w:type="dxa"/>
                  <w:tcBorders>
                    <w:top w:val="single" w:sz="4" w:space="0" w:color="auto"/>
                    <w:left w:val="single" w:sz="4" w:space="0" w:color="auto"/>
                    <w:bottom w:val="single" w:sz="4" w:space="0" w:color="auto"/>
                    <w:right w:val="single" w:sz="4" w:space="0" w:color="auto"/>
                  </w:tcBorders>
                </w:tcPr>
                <w:p w14:paraId="44CE1D05" w14:textId="77777777" w:rsidR="004021C5" w:rsidRPr="00AC7424" w:rsidRDefault="004021C5" w:rsidP="003E716F">
                  <w:pPr>
                    <w:overflowPunct w:val="0"/>
                    <w:autoSpaceDE w:val="0"/>
                    <w:autoSpaceDN w:val="0"/>
                    <w:adjustRightInd w:val="0"/>
                    <w:spacing w:after="0" w:line="340" w:lineRule="atLeast"/>
                    <w:jc w:val="both"/>
                    <w:textAlignment w:val="baseline"/>
                    <w:rPr>
                      <w:lang w:val="nl-NL"/>
                    </w:rPr>
                  </w:pPr>
                </w:p>
              </w:tc>
            </w:tr>
          </w:tbl>
          <w:p w14:paraId="482CD727" w14:textId="77777777" w:rsidR="004021C5" w:rsidRPr="00AC7424" w:rsidRDefault="004021C5" w:rsidP="003E716F">
            <w:pPr>
              <w:overflowPunct w:val="0"/>
              <w:autoSpaceDE w:val="0"/>
              <w:autoSpaceDN w:val="0"/>
              <w:adjustRightInd w:val="0"/>
              <w:spacing w:after="0" w:line="340" w:lineRule="atLeast"/>
              <w:ind w:right="57"/>
              <w:jc w:val="both"/>
              <w:textAlignment w:val="baseline"/>
              <w:rPr>
                <w:b/>
                <w:bCs/>
                <w:lang w:val="nl-NL"/>
              </w:rPr>
            </w:pPr>
          </w:p>
          <w:p w14:paraId="7B46C177" w14:textId="77777777" w:rsidR="004021C5" w:rsidRPr="00AC7424" w:rsidRDefault="004021C5" w:rsidP="003E716F">
            <w:pPr>
              <w:tabs>
                <w:tab w:val="left" w:pos="6915"/>
              </w:tabs>
              <w:spacing w:after="0" w:line="340" w:lineRule="atLeast"/>
              <w:jc w:val="center"/>
              <w:rPr>
                <w:lang w:val="nl-NL"/>
              </w:rPr>
            </w:pPr>
          </w:p>
          <w:p w14:paraId="6478EB50" w14:textId="77777777" w:rsidR="007723B5" w:rsidRPr="00476846" w:rsidRDefault="004021C5" w:rsidP="003E716F">
            <w:pPr>
              <w:tabs>
                <w:tab w:val="left" w:pos="3170"/>
              </w:tabs>
              <w:spacing w:after="0" w:line="340" w:lineRule="atLeast"/>
              <w:ind w:right="-1723"/>
              <w:rPr>
                <w:b/>
                <w:szCs w:val="28"/>
              </w:rPr>
            </w:pPr>
            <w:r>
              <w:rPr>
                <w:sz w:val="32"/>
                <w:szCs w:val="32"/>
              </w:rPr>
              <w:t xml:space="preserve">              </w:t>
            </w:r>
          </w:p>
        </w:tc>
        <w:tc>
          <w:tcPr>
            <w:tcW w:w="1985" w:type="dxa"/>
          </w:tcPr>
          <w:p w14:paraId="0DE84A49" w14:textId="77777777" w:rsidR="007723B5" w:rsidRPr="00476846" w:rsidRDefault="007723B5" w:rsidP="003E716F">
            <w:pPr>
              <w:spacing w:after="0" w:line="340" w:lineRule="atLeast"/>
            </w:pPr>
          </w:p>
        </w:tc>
      </w:tr>
    </w:tbl>
    <w:p w14:paraId="161BEC82" w14:textId="77777777" w:rsidR="00CE19DC" w:rsidRPr="00476846" w:rsidRDefault="00CE19DC" w:rsidP="003E716F">
      <w:pPr>
        <w:spacing w:after="0" w:line="340" w:lineRule="atLeast"/>
        <w:jc w:val="both"/>
        <w:rPr>
          <w:rFonts w:cs="Times New Roman"/>
          <w:szCs w:val="28"/>
        </w:rPr>
      </w:pPr>
    </w:p>
    <w:p w14:paraId="484CF844" w14:textId="77777777" w:rsidR="00A42F44" w:rsidRPr="00476846" w:rsidRDefault="00A42F44" w:rsidP="003E716F">
      <w:pPr>
        <w:spacing w:after="0" w:line="340" w:lineRule="atLeast"/>
        <w:jc w:val="both"/>
        <w:rPr>
          <w:rFonts w:cs="Times New Roman"/>
          <w:szCs w:val="28"/>
        </w:rPr>
      </w:pPr>
    </w:p>
    <w:p w14:paraId="0D7E79AD" w14:textId="6E4FCBB6" w:rsidR="00EA0FFC" w:rsidRPr="00476846" w:rsidRDefault="00EA0FFC" w:rsidP="004E0DDA">
      <w:pPr>
        <w:tabs>
          <w:tab w:val="left" w:pos="1476"/>
        </w:tabs>
        <w:spacing w:after="0" w:line="340" w:lineRule="atLeast"/>
        <w:jc w:val="both"/>
        <w:rPr>
          <w:rFonts w:cs="Times New Roman"/>
          <w:szCs w:val="28"/>
        </w:rPr>
      </w:pPr>
    </w:p>
    <w:p w14:paraId="480E8D75" w14:textId="77777777" w:rsidR="00EA0FFC" w:rsidRDefault="00EA0FFC" w:rsidP="003E716F">
      <w:pPr>
        <w:spacing w:after="0" w:line="340" w:lineRule="atLeast"/>
        <w:jc w:val="both"/>
        <w:rPr>
          <w:rFonts w:cs="Times New Roman"/>
          <w:szCs w:val="28"/>
        </w:rPr>
      </w:pPr>
    </w:p>
    <w:p w14:paraId="7A91A385" w14:textId="77777777" w:rsidR="00105E8C" w:rsidRPr="00476846" w:rsidRDefault="00105E8C" w:rsidP="003E716F">
      <w:pPr>
        <w:spacing w:after="0" w:line="340" w:lineRule="atLeast"/>
        <w:jc w:val="both"/>
        <w:rPr>
          <w:rFonts w:cs="Times New Roman"/>
          <w:szCs w:val="28"/>
        </w:rPr>
      </w:pPr>
    </w:p>
    <w:sectPr w:rsidR="00105E8C" w:rsidRPr="00476846" w:rsidSect="00561978">
      <w:footerReference w:type="default" r:id="rId18"/>
      <w:footerReference w:type="first" r:id="rId19"/>
      <w:pgSz w:w="11906" w:h="16838" w:code="9"/>
      <w:pgMar w:top="993" w:right="991" w:bottom="1080" w:left="1620" w:header="706" w:footer="706"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132A9" w14:textId="77777777" w:rsidR="00435875" w:rsidRDefault="00435875">
      <w:pPr>
        <w:spacing w:after="0" w:line="240" w:lineRule="auto"/>
      </w:pPr>
      <w:r>
        <w:separator/>
      </w:r>
    </w:p>
  </w:endnote>
  <w:endnote w:type="continuationSeparator" w:id="0">
    <w:p w14:paraId="2C3EE8EB" w14:textId="77777777" w:rsidR="00435875" w:rsidRDefault="0043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n-ea">
    <w:altName w:val="Times New Roman"/>
    <w:panose1 w:val="00000000000000000000"/>
    <w:charset w:val="00"/>
    <w:family w:val="roman"/>
    <w:notTrueType/>
    <w:pitch w:val="default"/>
  </w:font>
  <w:font w:name="Merriweather">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398506"/>
      <w:docPartObj>
        <w:docPartGallery w:val="Page Numbers (Bottom of Page)"/>
        <w:docPartUnique/>
      </w:docPartObj>
    </w:sdtPr>
    <w:sdtEndPr>
      <w:rPr>
        <w:noProof/>
      </w:rPr>
    </w:sdtEndPr>
    <w:sdtContent>
      <w:p w14:paraId="1A2E647E" w14:textId="1EE982CA" w:rsidR="0062284F" w:rsidRDefault="0062284F">
        <w:pPr>
          <w:pStyle w:val="Footer"/>
          <w:jc w:val="right"/>
        </w:pPr>
        <w:r>
          <w:fldChar w:fldCharType="begin"/>
        </w:r>
        <w:r>
          <w:instrText xml:space="preserve"> PAGE   \* MERGEFORMAT </w:instrText>
        </w:r>
        <w:r>
          <w:fldChar w:fldCharType="separate"/>
        </w:r>
        <w:r w:rsidR="000F0B11">
          <w:rPr>
            <w:noProof/>
          </w:rPr>
          <w:t>25</w:t>
        </w:r>
        <w:r>
          <w:rPr>
            <w:noProof/>
          </w:rPr>
          <w:fldChar w:fldCharType="end"/>
        </w:r>
      </w:p>
    </w:sdtContent>
  </w:sdt>
  <w:p w14:paraId="00D1FBFC" w14:textId="77777777" w:rsidR="0062284F" w:rsidRDefault="00622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8940669"/>
      <w:docPartObj>
        <w:docPartGallery w:val="Page Numbers (Bottom of Page)"/>
        <w:docPartUnique/>
      </w:docPartObj>
    </w:sdtPr>
    <w:sdtEndPr>
      <w:rPr>
        <w:noProof/>
      </w:rPr>
    </w:sdtEndPr>
    <w:sdtContent>
      <w:p w14:paraId="6B5C58CA" w14:textId="39FEE2B5" w:rsidR="0062284F" w:rsidRDefault="0062284F">
        <w:pPr>
          <w:pStyle w:val="Footer"/>
          <w:jc w:val="right"/>
        </w:pPr>
        <w:r>
          <w:fldChar w:fldCharType="begin"/>
        </w:r>
        <w:r>
          <w:instrText xml:space="preserve"> PAGE   \* MERGEFORMAT </w:instrText>
        </w:r>
        <w:r>
          <w:fldChar w:fldCharType="separate"/>
        </w:r>
        <w:r w:rsidR="001E5B17">
          <w:rPr>
            <w:noProof/>
          </w:rPr>
          <w:t>1</w:t>
        </w:r>
        <w:r>
          <w:rPr>
            <w:noProof/>
          </w:rPr>
          <w:fldChar w:fldCharType="end"/>
        </w:r>
      </w:p>
    </w:sdtContent>
  </w:sdt>
  <w:p w14:paraId="50C7280B" w14:textId="77777777" w:rsidR="0062284F" w:rsidRDefault="00622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E3ED3" w14:textId="77777777" w:rsidR="00435875" w:rsidRDefault="00435875">
      <w:pPr>
        <w:spacing w:after="0" w:line="240" w:lineRule="auto"/>
      </w:pPr>
      <w:r>
        <w:separator/>
      </w:r>
    </w:p>
  </w:footnote>
  <w:footnote w:type="continuationSeparator" w:id="0">
    <w:p w14:paraId="2CEAF023" w14:textId="77777777" w:rsidR="00435875" w:rsidRDefault="004358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6A12"/>
    <w:multiLevelType w:val="hybridMultilevel"/>
    <w:tmpl w:val="E334CF12"/>
    <w:lvl w:ilvl="0" w:tplc="E62A9A34">
      <w:start w:val="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5610DCF"/>
    <w:multiLevelType w:val="hybridMultilevel"/>
    <w:tmpl w:val="45ECD3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F76A4"/>
    <w:multiLevelType w:val="hybridMultilevel"/>
    <w:tmpl w:val="6DD04F0A"/>
    <w:lvl w:ilvl="0" w:tplc="1C4CFB26">
      <w:start w:val="3"/>
      <w:numFmt w:val="lowerLetter"/>
      <w:lvlText w:val="%1)"/>
      <w:lvlJc w:val="left"/>
      <w:pPr>
        <w:ind w:left="1400" w:hanging="360"/>
      </w:pPr>
      <w:rPr>
        <w:rFonts w:hint="default"/>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3" w15:restartNumberingAfterBreak="0">
    <w:nsid w:val="077E22BB"/>
    <w:multiLevelType w:val="hybridMultilevel"/>
    <w:tmpl w:val="CDC8017C"/>
    <w:lvl w:ilvl="0" w:tplc="6F548C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26E41"/>
    <w:multiLevelType w:val="multilevel"/>
    <w:tmpl w:val="C4766854"/>
    <w:lvl w:ilvl="0">
      <w:start w:val="1"/>
      <w:numFmt w:val="decimal"/>
      <w:lvlText w:val="%1."/>
      <w:lvlJc w:val="left"/>
      <w:pPr>
        <w:ind w:left="927" w:hanging="360"/>
      </w:pPr>
      <w:rPr>
        <w:rFonts w:hint="default"/>
      </w:rPr>
    </w:lvl>
    <w:lvl w:ilvl="1">
      <w:start w:val="3"/>
      <w:numFmt w:val="decimal"/>
      <w:isLgl/>
      <w:lvlText w:val="%1.%2."/>
      <w:lvlJc w:val="left"/>
      <w:pPr>
        <w:ind w:left="1571" w:hanging="7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15:restartNumberingAfterBreak="0">
    <w:nsid w:val="169E512D"/>
    <w:multiLevelType w:val="hybridMultilevel"/>
    <w:tmpl w:val="B18AA6F0"/>
    <w:lvl w:ilvl="0" w:tplc="342E36E0">
      <w:start w:val="1"/>
      <w:numFmt w:val="bullet"/>
      <w:lvlText w:val="-"/>
      <w:lvlJc w:val="left"/>
      <w:pPr>
        <w:ind w:left="720" w:hanging="360"/>
      </w:pPr>
      <w:rPr>
        <w:rFonts w:ascii="Times New Roman" w:eastAsiaTheme="minorHAnsi" w:hAnsi="Times New Roman" w:cs="Times New Roman"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F372D"/>
    <w:multiLevelType w:val="hybridMultilevel"/>
    <w:tmpl w:val="23B89AE4"/>
    <w:lvl w:ilvl="0" w:tplc="7D9437DA">
      <w:start w:val="3"/>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7" w15:restartNumberingAfterBreak="0">
    <w:nsid w:val="22B359D8"/>
    <w:multiLevelType w:val="hybridMultilevel"/>
    <w:tmpl w:val="AE08D48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350CC"/>
    <w:multiLevelType w:val="hybridMultilevel"/>
    <w:tmpl w:val="80BC22F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8B3ADB"/>
    <w:multiLevelType w:val="hybridMultilevel"/>
    <w:tmpl w:val="EDAEBFCC"/>
    <w:lvl w:ilvl="0" w:tplc="2FD8D3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685642C"/>
    <w:multiLevelType w:val="hybridMultilevel"/>
    <w:tmpl w:val="EF148D52"/>
    <w:lvl w:ilvl="0" w:tplc="03B243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BC620B"/>
    <w:multiLevelType w:val="hybridMultilevel"/>
    <w:tmpl w:val="5066C94C"/>
    <w:lvl w:ilvl="0" w:tplc="1410114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8240CD0"/>
    <w:multiLevelType w:val="hybridMultilevel"/>
    <w:tmpl w:val="2B72F87E"/>
    <w:lvl w:ilvl="0" w:tplc="EA16162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3302D1"/>
    <w:multiLevelType w:val="hybridMultilevel"/>
    <w:tmpl w:val="1D5E1CCA"/>
    <w:lvl w:ilvl="0" w:tplc="AA06500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DD0155A"/>
    <w:multiLevelType w:val="hybridMultilevel"/>
    <w:tmpl w:val="81365528"/>
    <w:lvl w:ilvl="0" w:tplc="E90C12F4">
      <w:start w:val="2"/>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5" w15:restartNumberingAfterBreak="0">
    <w:nsid w:val="3EE47217"/>
    <w:multiLevelType w:val="multilevel"/>
    <w:tmpl w:val="40BC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A47F59"/>
    <w:multiLevelType w:val="hybridMultilevel"/>
    <w:tmpl w:val="84FAEC10"/>
    <w:lvl w:ilvl="0" w:tplc="EE164D64">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7" w15:restartNumberingAfterBreak="0">
    <w:nsid w:val="472A618D"/>
    <w:multiLevelType w:val="hybridMultilevel"/>
    <w:tmpl w:val="04A69B7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753E31"/>
    <w:multiLevelType w:val="hybridMultilevel"/>
    <w:tmpl w:val="F9DAC5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507211"/>
    <w:multiLevelType w:val="hybridMultilevel"/>
    <w:tmpl w:val="0936C6AC"/>
    <w:lvl w:ilvl="0" w:tplc="E62A9A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6D981EE4"/>
    <w:multiLevelType w:val="multilevel"/>
    <w:tmpl w:val="E124BE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E1151D1"/>
    <w:multiLevelType w:val="hybridMultilevel"/>
    <w:tmpl w:val="8384D448"/>
    <w:lvl w:ilvl="0" w:tplc="7ED2B8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B8C79B3"/>
    <w:multiLevelType w:val="hybridMultilevel"/>
    <w:tmpl w:val="D24A1D84"/>
    <w:lvl w:ilvl="0" w:tplc="0FE056EA">
      <w:start w:val="1"/>
      <w:numFmt w:val="decimal"/>
      <w:lvlText w:val="%1."/>
      <w:lvlJc w:val="left"/>
      <w:pPr>
        <w:ind w:left="927" w:hanging="360"/>
      </w:pPr>
      <w:rPr>
        <w:rFonts w:hint="default"/>
        <w:b/>
        <w:i w:val="0"/>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23" w15:restartNumberingAfterBreak="0">
    <w:nsid w:val="7F4B2307"/>
    <w:multiLevelType w:val="hybridMultilevel"/>
    <w:tmpl w:val="9DC2959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3537919">
    <w:abstractNumId w:val="13"/>
  </w:num>
  <w:num w:numId="2" w16cid:durableId="1760638732">
    <w:abstractNumId w:val="4"/>
  </w:num>
  <w:num w:numId="3" w16cid:durableId="1856917912">
    <w:abstractNumId w:val="12"/>
  </w:num>
  <w:num w:numId="4" w16cid:durableId="44185282">
    <w:abstractNumId w:val="9"/>
  </w:num>
  <w:num w:numId="5" w16cid:durableId="620767473">
    <w:abstractNumId w:val="16"/>
  </w:num>
  <w:num w:numId="6" w16cid:durableId="1910921493">
    <w:abstractNumId w:val="2"/>
  </w:num>
  <w:num w:numId="7" w16cid:durableId="111899518">
    <w:abstractNumId w:val="14"/>
  </w:num>
  <w:num w:numId="8" w16cid:durableId="1067217602">
    <w:abstractNumId w:val="3"/>
  </w:num>
  <w:num w:numId="9" w16cid:durableId="1999571696">
    <w:abstractNumId w:val="7"/>
  </w:num>
  <w:num w:numId="10" w16cid:durableId="1021206608">
    <w:abstractNumId w:val="15"/>
  </w:num>
  <w:num w:numId="11" w16cid:durableId="1639719811">
    <w:abstractNumId w:val="10"/>
  </w:num>
  <w:num w:numId="12" w16cid:durableId="808323295">
    <w:abstractNumId w:val="22"/>
  </w:num>
  <w:num w:numId="13" w16cid:durableId="272444614">
    <w:abstractNumId w:val="23"/>
  </w:num>
  <w:num w:numId="14" w16cid:durableId="623268693">
    <w:abstractNumId w:val="18"/>
  </w:num>
  <w:num w:numId="15" w16cid:durableId="1603608603">
    <w:abstractNumId w:val="19"/>
  </w:num>
  <w:num w:numId="16" w16cid:durableId="63795250">
    <w:abstractNumId w:val="0"/>
  </w:num>
  <w:num w:numId="17" w16cid:durableId="2046637001">
    <w:abstractNumId w:val="17"/>
  </w:num>
  <w:num w:numId="18" w16cid:durableId="964232093">
    <w:abstractNumId w:val="8"/>
  </w:num>
  <w:num w:numId="19" w16cid:durableId="976224832">
    <w:abstractNumId w:val="21"/>
  </w:num>
  <w:num w:numId="20" w16cid:durableId="1101026510">
    <w:abstractNumId w:val="11"/>
  </w:num>
  <w:num w:numId="21" w16cid:durableId="2034722351">
    <w:abstractNumId w:val="1"/>
  </w:num>
  <w:num w:numId="22" w16cid:durableId="1091468368">
    <w:abstractNumId w:val="5"/>
  </w:num>
  <w:num w:numId="23" w16cid:durableId="2110805980">
    <w:abstractNumId w:val="20"/>
  </w:num>
  <w:num w:numId="24" w16cid:durableId="20495427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3C8"/>
    <w:rsid w:val="00001F32"/>
    <w:rsid w:val="000024B1"/>
    <w:rsid w:val="000036FC"/>
    <w:rsid w:val="00003B9C"/>
    <w:rsid w:val="00003D82"/>
    <w:rsid w:val="0000480E"/>
    <w:rsid w:val="00004868"/>
    <w:rsid w:val="00004F73"/>
    <w:rsid w:val="0000522A"/>
    <w:rsid w:val="0000558F"/>
    <w:rsid w:val="000057EE"/>
    <w:rsid w:val="00005FCE"/>
    <w:rsid w:val="000069D7"/>
    <w:rsid w:val="000109BC"/>
    <w:rsid w:val="00011592"/>
    <w:rsid w:val="0001165B"/>
    <w:rsid w:val="00011ED6"/>
    <w:rsid w:val="000124FC"/>
    <w:rsid w:val="00014864"/>
    <w:rsid w:val="00017B4E"/>
    <w:rsid w:val="0002022D"/>
    <w:rsid w:val="000202A1"/>
    <w:rsid w:val="00020A9E"/>
    <w:rsid w:val="000222E3"/>
    <w:rsid w:val="00022D42"/>
    <w:rsid w:val="000240BC"/>
    <w:rsid w:val="00025E03"/>
    <w:rsid w:val="00026FB4"/>
    <w:rsid w:val="00027BF7"/>
    <w:rsid w:val="000308AC"/>
    <w:rsid w:val="00030F46"/>
    <w:rsid w:val="000318FB"/>
    <w:rsid w:val="0003305A"/>
    <w:rsid w:val="000330B5"/>
    <w:rsid w:val="000334D6"/>
    <w:rsid w:val="0003486C"/>
    <w:rsid w:val="00034D97"/>
    <w:rsid w:val="00040163"/>
    <w:rsid w:val="000408EF"/>
    <w:rsid w:val="00040F9E"/>
    <w:rsid w:val="00042234"/>
    <w:rsid w:val="00042559"/>
    <w:rsid w:val="00042F58"/>
    <w:rsid w:val="000430D3"/>
    <w:rsid w:val="00043F8B"/>
    <w:rsid w:val="0004416C"/>
    <w:rsid w:val="000449B5"/>
    <w:rsid w:val="00045C8C"/>
    <w:rsid w:val="00047225"/>
    <w:rsid w:val="00050141"/>
    <w:rsid w:val="000502DB"/>
    <w:rsid w:val="00050434"/>
    <w:rsid w:val="00051CBD"/>
    <w:rsid w:val="00052A98"/>
    <w:rsid w:val="00052F0A"/>
    <w:rsid w:val="000535DB"/>
    <w:rsid w:val="000539DA"/>
    <w:rsid w:val="00054023"/>
    <w:rsid w:val="00054419"/>
    <w:rsid w:val="0005624A"/>
    <w:rsid w:val="000564BD"/>
    <w:rsid w:val="00056540"/>
    <w:rsid w:val="000577B2"/>
    <w:rsid w:val="000610C2"/>
    <w:rsid w:val="000611BF"/>
    <w:rsid w:val="00063520"/>
    <w:rsid w:val="00066C90"/>
    <w:rsid w:val="00066CC2"/>
    <w:rsid w:val="00067BB7"/>
    <w:rsid w:val="000709A9"/>
    <w:rsid w:val="00070AC4"/>
    <w:rsid w:val="000715A5"/>
    <w:rsid w:val="0007213D"/>
    <w:rsid w:val="00072722"/>
    <w:rsid w:val="00072E5C"/>
    <w:rsid w:val="00072F10"/>
    <w:rsid w:val="00072FE8"/>
    <w:rsid w:val="0007396C"/>
    <w:rsid w:val="000761CE"/>
    <w:rsid w:val="00076D93"/>
    <w:rsid w:val="00077F5A"/>
    <w:rsid w:val="0008265D"/>
    <w:rsid w:val="00082812"/>
    <w:rsid w:val="00083B15"/>
    <w:rsid w:val="000847CF"/>
    <w:rsid w:val="00085731"/>
    <w:rsid w:val="00087C96"/>
    <w:rsid w:val="00090B69"/>
    <w:rsid w:val="00092221"/>
    <w:rsid w:val="000927DB"/>
    <w:rsid w:val="000936AF"/>
    <w:rsid w:val="00093ECF"/>
    <w:rsid w:val="00093FB8"/>
    <w:rsid w:val="00095004"/>
    <w:rsid w:val="00096B72"/>
    <w:rsid w:val="00096E6E"/>
    <w:rsid w:val="000A100E"/>
    <w:rsid w:val="000A1A04"/>
    <w:rsid w:val="000A1D21"/>
    <w:rsid w:val="000A21FA"/>
    <w:rsid w:val="000A26E0"/>
    <w:rsid w:val="000A2DAD"/>
    <w:rsid w:val="000A422E"/>
    <w:rsid w:val="000A4B8A"/>
    <w:rsid w:val="000A6311"/>
    <w:rsid w:val="000A68BC"/>
    <w:rsid w:val="000A700C"/>
    <w:rsid w:val="000A7788"/>
    <w:rsid w:val="000B04AF"/>
    <w:rsid w:val="000B11FF"/>
    <w:rsid w:val="000B1889"/>
    <w:rsid w:val="000B1A3E"/>
    <w:rsid w:val="000B2563"/>
    <w:rsid w:val="000B319B"/>
    <w:rsid w:val="000B4039"/>
    <w:rsid w:val="000B5C77"/>
    <w:rsid w:val="000B5D52"/>
    <w:rsid w:val="000B5DE7"/>
    <w:rsid w:val="000C024C"/>
    <w:rsid w:val="000C03B8"/>
    <w:rsid w:val="000C03C0"/>
    <w:rsid w:val="000C11A5"/>
    <w:rsid w:val="000C1EC6"/>
    <w:rsid w:val="000C27D8"/>
    <w:rsid w:val="000C2F0B"/>
    <w:rsid w:val="000C3C52"/>
    <w:rsid w:val="000C4009"/>
    <w:rsid w:val="000C4692"/>
    <w:rsid w:val="000C4E22"/>
    <w:rsid w:val="000C533B"/>
    <w:rsid w:val="000C69E0"/>
    <w:rsid w:val="000D1D75"/>
    <w:rsid w:val="000D2ED5"/>
    <w:rsid w:val="000D3D5C"/>
    <w:rsid w:val="000D42A2"/>
    <w:rsid w:val="000D52F8"/>
    <w:rsid w:val="000D5C64"/>
    <w:rsid w:val="000D61E9"/>
    <w:rsid w:val="000D794E"/>
    <w:rsid w:val="000D7F72"/>
    <w:rsid w:val="000E129A"/>
    <w:rsid w:val="000E13C9"/>
    <w:rsid w:val="000E1B53"/>
    <w:rsid w:val="000E344E"/>
    <w:rsid w:val="000E3AFE"/>
    <w:rsid w:val="000E4ED2"/>
    <w:rsid w:val="000E6312"/>
    <w:rsid w:val="000E7DFE"/>
    <w:rsid w:val="000F0B11"/>
    <w:rsid w:val="000F1FFA"/>
    <w:rsid w:val="000F265F"/>
    <w:rsid w:val="000F28FD"/>
    <w:rsid w:val="000F2E8F"/>
    <w:rsid w:val="000F2FB4"/>
    <w:rsid w:val="000F3F1A"/>
    <w:rsid w:val="000F484F"/>
    <w:rsid w:val="000F5211"/>
    <w:rsid w:val="000F588B"/>
    <w:rsid w:val="000F62FB"/>
    <w:rsid w:val="000F7DD8"/>
    <w:rsid w:val="00100964"/>
    <w:rsid w:val="00100E6B"/>
    <w:rsid w:val="00101F92"/>
    <w:rsid w:val="00102602"/>
    <w:rsid w:val="00102F2A"/>
    <w:rsid w:val="00104101"/>
    <w:rsid w:val="00104BBC"/>
    <w:rsid w:val="001055C2"/>
    <w:rsid w:val="00105750"/>
    <w:rsid w:val="00105E3D"/>
    <w:rsid w:val="00105E8C"/>
    <w:rsid w:val="001066A4"/>
    <w:rsid w:val="001068B7"/>
    <w:rsid w:val="0011051C"/>
    <w:rsid w:val="0011083C"/>
    <w:rsid w:val="00110C74"/>
    <w:rsid w:val="00111184"/>
    <w:rsid w:val="001126A0"/>
    <w:rsid w:val="00113C6E"/>
    <w:rsid w:val="001144E9"/>
    <w:rsid w:val="001151A8"/>
    <w:rsid w:val="00116E7A"/>
    <w:rsid w:val="00117C8C"/>
    <w:rsid w:val="00120F9F"/>
    <w:rsid w:val="00121D52"/>
    <w:rsid w:val="00122ECE"/>
    <w:rsid w:val="0012360E"/>
    <w:rsid w:val="00124A18"/>
    <w:rsid w:val="0012568B"/>
    <w:rsid w:val="001258CA"/>
    <w:rsid w:val="00125CB0"/>
    <w:rsid w:val="001264D3"/>
    <w:rsid w:val="00130065"/>
    <w:rsid w:val="001306E8"/>
    <w:rsid w:val="001309BB"/>
    <w:rsid w:val="00131E90"/>
    <w:rsid w:val="001332B3"/>
    <w:rsid w:val="0013448C"/>
    <w:rsid w:val="0013511C"/>
    <w:rsid w:val="00135BE2"/>
    <w:rsid w:val="00135E86"/>
    <w:rsid w:val="0013606D"/>
    <w:rsid w:val="00140977"/>
    <w:rsid w:val="00140B23"/>
    <w:rsid w:val="0014103F"/>
    <w:rsid w:val="00142C2B"/>
    <w:rsid w:val="001436A3"/>
    <w:rsid w:val="00144CEC"/>
    <w:rsid w:val="00145658"/>
    <w:rsid w:val="00145ACB"/>
    <w:rsid w:val="00147024"/>
    <w:rsid w:val="001476A8"/>
    <w:rsid w:val="00147B8A"/>
    <w:rsid w:val="0015024F"/>
    <w:rsid w:val="00153972"/>
    <w:rsid w:val="00154C46"/>
    <w:rsid w:val="001559DE"/>
    <w:rsid w:val="001567DD"/>
    <w:rsid w:val="00156D38"/>
    <w:rsid w:val="00160BF0"/>
    <w:rsid w:val="0016289B"/>
    <w:rsid w:val="00162F49"/>
    <w:rsid w:val="00164CB1"/>
    <w:rsid w:val="00165CC3"/>
    <w:rsid w:val="001666E0"/>
    <w:rsid w:val="0016769D"/>
    <w:rsid w:val="0017031F"/>
    <w:rsid w:val="001703C2"/>
    <w:rsid w:val="00170ECC"/>
    <w:rsid w:val="0017138D"/>
    <w:rsid w:val="00172CA9"/>
    <w:rsid w:val="00173918"/>
    <w:rsid w:val="00173AB2"/>
    <w:rsid w:val="00174181"/>
    <w:rsid w:val="001743E7"/>
    <w:rsid w:val="00174579"/>
    <w:rsid w:val="00177B13"/>
    <w:rsid w:val="001813D6"/>
    <w:rsid w:val="001820D0"/>
    <w:rsid w:val="0018389B"/>
    <w:rsid w:val="00183956"/>
    <w:rsid w:val="00183C28"/>
    <w:rsid w:val="00184900"/>
    <w:rsid w:val="00184930"/>
    <w:rsid w:val="00185BCF"/>
    <w:rsid w:val="00186202"/>
    <w:rsid w:val="00187398"/>
    <w:rsid w:val="0019058A"/>
    <w:rsid w:val="00190667"/>
    <w:rsid w:val="00191505"/>
    <w:rsid w:val="00191D7F"/>
    <w:rsid w:val="00191ECC"/>
    <w:rsid w:val="00192C75"/>
    <w:rsid w:val="00193427"/>
    <w:rsid w:val="00193B73"/>
    <w:rsid w:val="00193CBB"/>
    <w:rsid w:val="00197A93"/>
    <w:rsid w:val="00197D1F"/>
    <w:rsid w:val="001A012D"/>
    <w:rsid w:val="001A09A0"/>
    <w:rsid w:val="001A13B1"/>
    <w:rsid w:val="001A17C4"/>
    <w:rsid w:val="001A1DEF"/>
    <w:rsid w:val="001A1E34"/>
    <w:rsid w:val="001A31CD"/>
    <w:rsid w:val="001A387E"/>
    <w:rsid w:val="001A46AB"/>
    <w:rsid w:val="001A484F"/>
    <w:rsid w:val="001A4D65"/>
    <w:rsid w:val="001A5037"/>
    <w:rsid w:val="001A5EE7"/>
    <w:rsid w:val="001A64DC"/>
    <w:rsid w:val="001B02E2"/>
    <w:rsid w:val="001B13B2"/>
    <w:rsid w:val="001B2E16"/>
    <w:rsid w:val="001B4007"/>
    <w:rsid w:val="001B40FC"/>
    <w:rsid w:val="001B4549"/>
    <w:rsid w:val="001B7171"/>
    <w:rsid w:val="001B7CB4"/>
    <w:rsid w:val="001C02A9"/>
    <w:rsid w:val="001C092C"/>
    <w:rsid w:val="001C0B10"/>
    <w:rsid w:val="001C0B9C"/>
    <w:rsid w:val="001C136D"/>
    <w:rsid w:val="001C2037"/>
    <w:rsid w:val="001C286E"/>
    <w:rsid w:val="001C29A3"/>
    <w:rsid w:val="001C2F3B"/>
    <w:rsid w:val="001C32FF"/>
    <w:rsid w:val="001C3E5E"/>
    <w:rsid w:val="001C4F06"/>
    <w:rsid w:val="001C5DCB"/>
    <w:rsid w:val="001C5F1A"/>
    <w:rsid w:val="001C6629"/>
    <w:rsid w:val="001C7532"/>
    <w:rsid w:val="001C76DF"/>
    <w:rsid w:val="001D151E"/>
    <w:rsid w:val="001D1F6A"/>
    <w:rsid w:val="001D20E7"/>
    <w:rsid w:val="001D2526"/>
    <w:rsid w:val="001D2590"/>
    <w:rsid w:val="001D2BBC"/>
    <w:rsid w:val="001D346B"/>
    <w:rsid w:val="001D3838"/>
    <w:rsid w:val="001D4C41"/>
    <w:rsid w:val="001D5B43"/>
    <w:rsid w:val="001D68D0"/>
    <w:rsid w:val="001D6D13"/>
    <w:rsid w:val="001D74BB"/>
    <w:rsid w:val="001D7AC6"/>
    <w:rsid w:val="001E083B"/>
    <w:rsid w:val="001E3EB8"/>
    <w:rsid w:val="001E5582"/>
    <w:rsid w:val="001E5B17"/>
    <w:rsid w:val="001E6CFE"/>
    <w:rsid w:val="001E7034"/>
    <w:rsid w:val="001E7AE5"/>
    <w:rsid w:val="001F15D9"/>
    <w:rsid w:val="001F1D87"/>
    <w:rsid w:val="001F2CAC"/>
    <w:rsid w:val="001F2F31"/>
    <w:rsid w:val="001F3779"/>
    <w:rsid w:val="001F3FBA"/>
    <w:rsid w:val="001F4B84"/>
    <w:rsid w:val="001F5B36"/>
    <w:rsid w:val="002001A2"/>
    <w:rsid w:val="0020023B"/>
    <w:rsid w:val="002003CC"/>
    <w:rsid w:val="002013FD"/>
    <w:rsid w:val="002030B7"/>
    <w:rsid w:val="002040D8"/>
    <w:rsid w:val="00205DC1"/>
    <w:rsid w:val="00205ED6"/>
    <w:rsid w:val="002069A5"/>
    <w:rsid w:val="0020708F"/>
    <w:rsid w:val="0021091A"/>
    <w:rsid w:val="00211060"/>
    <w:rsid w:val="002111E8"/>
    <w:rsid w:val="00211CC4"/>
    <w:rsid w:val="002121E2"/>
    <w:rsid w:val="00212B79"/>
    <w:rsid w:val="00212BA9"/>
    <w:rsid w:val="002136EC"/>
    <w:rsid w:val="00213B07"/>
    <w:rsid w:val="0021485D"/>
    <w:rsid w:val="00214A6C"/>
    <w:rsid w:val="00215AF9"/>
    <w:rsid w:val="0021615C"/>
    <w:rsid w:val="00216FD2"/>
    <w:rsid w:val="0022088C"/>
    <w:rsid w:val="00221604"/>
    <w:rsid w:val="00221A59"/>
    <w:rsid w:val="00221CC9"/>
    <w:rsid w:val="0022268A"/>
    <w:rsid w:val="00222A57"/>
    <w:rsid w:val="002233C8"/>
    <w:rsid w:val="002239DC"/>
    <w:rsid w:val="00224CF1"/>
    <w:rsid w:val="00225AAA"/>
    <w:rsid w:val="00226F8D"/>
    <w:rsid w:val="00227FBD"/>
    <w:rsid w:val="002322C1"/>
    <w:rsid w:val="00232804"/>
    <w:rsid w:val="0023306D"/>
    <w:rsid w:val="0023504B"/>
    <w:rsid w:val="002354BC"/>
    <w:rsid w:val="002376F9"/>
    <w:rsid w:val="002378CC"/>
    <w:rsid w:val="00240591"/>
    <w:rsid w:val="00240962"/>
    <w:rsid w:val="00241B54"/>
    <w:rsid w:val="0024410E"/>
    <w:rsid w:val="002458B4"/>
    <w:rsid w:val="00246269"/>
    <w:rsid w:val="002462B2"/>
    <w:rsid w:val="002513D9"/>
    <w:rsid w:val="00251DEB"/>
    <w:rsid w:val="0025235B"/>
    <w:rsid w:val="00253AFC"/>
    <w:rsid w:val="00254A24"/>
    <w:rsid w:val="0025580F"/>
    <w:rsid w:val="0025698A"/>
    <w:rsid w:val="002612CB"/>
    <w:rsid w:val="002615E8"/>
    <w:rsid w:val="002617D2"/>
    <w:rsid w:val="00262546"/>
    <w:rsid w:val="00263A92"/>
    <w:rsid w:val="002640E2"/>
    <w:rsid w:val="002642DE"/>
    <w:rsid w:val="00264660"/>
    <w:rsid w:val="00265EBC"/>
    <w:rsid w:val="00266138"/>
    <w:rsid w:val="002663B5"/>
    <w:rsid w:val="002707CC"/>
    <w:rsid w:val="00270AD4"/>
    <w:rsid w:val="00271593"/>
    <w:rsid w:val="00271831"/>
    <w:rsid w:val="002718A8"/>
    <w:rsid w:val="00271BAB"/>
    <w:rsid w:val="00271CC6"/>
    <w:rsid w:val="00272293"/>
    <w:rsid w:val="002732BD"/>
    <w:rsid w:val="002767F2"/>
    <w:rsid w:val="00276C91"/>
    <w:rsid w:val="002816EF"/>
    <w:rsid w:val="00281855"/>
    <w:rsid w:val="00282BCC"/>
    <w:rsid w:val="002860BF"/>
    <w:rsid w:val="0029012A"/>
    <w:rsid w:val="00291808"/>
    <w:rsid w:val="00291EF3"/>
    <w:rsid w:val="0029287E"/>
    <w:rsid w:val="00295434"/>
    <w:rsid w:val="002954D2"/>
    <w:rsid w:val="00295A8E"/>
    <w:rsid w:val="00295EBD"/>
    <w:rsid w:val="00296896"/>
    <w:rsid w:val="00297A66"/>
    <w:rsid w:val="002A1332"/>
    <w:rsid w:val="002A1D0F"/>
    <w:rsid w:val="002A2FA5"/>
    <w:rsid w:val="002A563F"/>
    <w:rsid w:val="002B013B"/>
    <w:rsid w:val="002B1587"/>
    <w:rsid w:val="002B1700"/>
    <w:rsid w:val="002B1908"/>
    <w:rsid w:val="002B262B"/>
    <w:rsid w:val="002B2B80"/>
    <w:rsid w:val="002B305B"/>
    <w:rsid w:val="002B3934"/>
    <w:rsid w:val="002B4F14"/>
    <w:rsid w:val="002B5A9D"/>
    <w:rsid w:val="002B616D"/>
    <w:rsid w:val="002B7BEC"/>
    <w:rsid w:val="002C003E"/>
    <w:rsid w:val="002C0A8F"/>
    <w:rsid w:val="002C289D"/>
    <w:rsid w:val="002C337F"/>
    <w:rsid w:val="002C39B0"/>
    <w:rsid w:val="002C3CB2"/>
    <w:rsid w:val="002C5A39"/>
    <w:rsid w:val="002C69B5"/>
    <w:rsid w:val="002C76F1"/>
    <w:rsid w:val="002D1C57"/>
    <w:rsid w:val="002D1FBF"/>
    <w:rsid w:val="002D260B"/>
    <w:rsid w:val="002D2A5C"/>
    <w:rsid w:val="002D3DBB"/>
    <w:rsid w:val="002D53F0"/>
    <w:rsid w:val="002D669C"/>
    <w:rsid w:val="002D6DB3"/>
    <w:rsid w:val="002D6F1B"/>
    <w:rsid w:val="002E124F"/>
    <w:rsid w:val="002E14E8"/>
    <w:rsid w:val="002E1B6E"/>
    <w:rsid w:val="002E25BC"/>
    <w:rsid w:val="002E2CA1"/>
    <w:rsid w:val="002E3407"/>
    <w:rsid w:val="002E5C62"/>
    <w:rsid w:val="002E647D"/>
    <w:rsid w:val="002E6989"/>
    <w:rsid w:val="002E7724"/>
    <w:rsid w:val="002F03DF"/>
    <w:rsid w:val="002F1819"/>
    <w:rsid w:val="002F204D"/>
    <w:rsid w:val="002F32F0"/>
    <w:rsid w:val="002F3DD0"/>
    <w:rsid w:val="002F4D22"/>
    <w:rsid w:val="002F73EE"/>
    <w:rsid w:val="002F79BE"/>
    <w:rsid w:val="0030126F"/>
    <w:rsid w:val="00301289"/>
    <w:rsid w:val="00301DBF"/>
    <w:rsid w:val="0030224A"/>
    <w:rsid w:val="0030374B"/>
    <w:rsid w:val="00304D88"/>
    <w:rsid w:val="003056B2"/>
    <w:rsid w:val="003062B0"/>
    <w:rsid w:val="00306B0E"/>
    <w:rsid w:val="00306B63"/>
    <w:rsid w:val="00307258"/>
    <w:rsid w:val="00310F7B"/>
    <w:rsid w:val="00312688"/>
    <w:rsid w:val="00312A96"/>
    <w:rsid w:val="00313024"/>
    <w:rsid w:val="00313188"/>
    <w:rsid w:val="00314AD6"/>
    <w:rsid w:val="003160E0"/>
    <w:rsid w:val="00316980"/>
    <w:rsid w:val="00316CF3"/>
    <w:rsid w:val="003209FB"/>
    <w:rsid w:val="00321F9C"/>
    <w:rsid w:val="00322E5D"/>
    <w:rsid w:val="00322E66"/>
    <w:rsid w:val="00323B6B"/>
    <w:rsid w:val="00323E60"/>
    <w:rsid w:val="0032406A"/>
    <w:rsid w:val="00324237"/>
    <w:rsid w:val="00324947"/>
    <w:rsid w:val="003252E5"/>
    <w:rsid w:val="003254ED"/>
    <w:rsid w:val="00326DE2"/>
    <w:rsid w:val="00327258"/>
    <w:rsid w:val="0032799D"/>
    <w:rsid w:val="00330676"/>
    <w:rsid w:val="00330ACE"/>
    <w:rsid w:val="00330B58"/>
    <w:rsid w:val="003319E1"/>
    <w:rsid w:val="003339CE"/>
    <w:rsid w:val="003340A0"/>
    <w:rsid w:val="003349CE"/>
    <w:rsid w:val="003360AD"/>
    <w:rsid w:val="003369FB"/>
    <w:rsid w:val="00341314"/>
    <w:rsid w:val="00341E98"/>
    <w:rsid w:val="00342906"/>
    <w:rsid w:val="00342EB5"/>
    <w:rsid w:val="003441F9"/>
    <w:rsid w:val="00344EFA"/>
    <w:rsid w:val="00346E3E"/>
    <w:rsid w:val="00347B97"/>
    <w:rsid w:val="003510A5"/>
    <w:rsid w:val="0035154B"/>
    <w:rsid w:val="003542AD"/>
    <w:rsid w:val="003548A3"/>
    <w:rsid w:val="0035507A"/>
    <w:rsid w:val="003558C8"/>
    <w:rsid w:val="00357176"/>
    <w:rsid w:val="00357ACE"/>
    <w:rsid w:val="0036052E"/>
    <w:rsid w:val="00360608"/>
    <w:rsid w:val="003611D0"/>
    <w:rsid w:val="00362543"/>
    <w:rsid w:val="003629F1"/>
    <w:rsid w:val="0036499A"/>
    <w:rsid w:val="00366FE0"/>
    <w:rsid w:val="003671DC"/>
    <w:rsid w:val="003677D8"/>
    <w:rsid w:val="00370151"/>
    <w:rsid w:val="0037040B"/>
    <w:rsid w:val="00371EEA"/>
    <w:rsid w:val="0037258E"/>
    <w:rsid w:val="003727EA"/>
    <w:rsid w:val="00372F86"/>
    <w:rsid w:val="003767AF"/>
    <w:rsid w:val="003772EB"/>
    <w:rsid w:val="003803FD"/>
    <w:rsid w:val="00380FD4"/>
    <w:rsid w:val="00382D8D"/>
    <w:rsid w:val="00384DFD"/>
    <w:rsid w:val="003862CB"/>
    <w:rsid w:val="003864CB"/>
    <w:rsid w:val="00386FAC"/>
    <w:rsid w:val="0038759B"/>
    <w:rsid w:val="003916BD"/>
    <w:rsid w:val="00391CBA"/>
    <w:rsid w:val="00391CE4"/>
    <w:rsid w:val="003921CA"/>
    <w:rsid w:val="0039466E"/>
    <w:rsid w:val="00395D58"/>
    <w:rsid w:val="00396084"/>
    <w:rsid w:val="003973A6"/>
    <w:rsid w:val="003A2583"/>
    <w:rsid w:val="003A26A2"/>
    <w:rsid w:val="003A2EA0"/>
    <w:rsid w:val="003A35AB"/>
    <w:rsid w:val="003A3812"/>
    <w:rsid w:val="003A3E95"/>
    <w:rsid w:val="003A526C"/>
    <w:rsid w:val="003A773E"/>
    <w:rsid w:val="003A7904"/>
    <w:rsid w:val="003B054B"/>
    <w:rsid w:val="003B15B7"/>
    <w:rsid w:val="003B1DE4"/>
    <w:rsid w:val="003B227A"/>
    <w:rsid w:val="003B28DF"/>
    <w:rsid w:val="003B2D5C"/>
    <w:rsid w:val="003B3063"/>
    <w:rsid w:val="003B4188"/>
    <w:rsid w:val="003B5E57"/>
    <w:rsid w:val="003B6EA3"/>
    <w:rsid w:val="003B6F32"/>
    <w:rsid w:val="003B6FC3"/>
    <w:rsid w:val="003C0F15"/>
    <w:rsid w:val="003C1C2D"/>
    <w:rsid w:val="003C20E9"/>
    <w:rsid w:val="003C261F"/>
    <w:rsid w:val="003C57C4"/>
    <w:rsid w:val="003D0189"/>
    <w:rsid w:val="003D08DF"/>
    <w:rsid w:val="003D2045"/>
    <w:rsid w:val="003D2564"/>
    <w:rsid w:val="003D4492"/>
    <w:rsid w:val="003D4BB2"/>
    <w:rsid w:val="003D5144"/>
    <w:rsid w:val="003E0323"/>
    <w:rsid w:val="003E19D5"/>
    <w:rsid w:val="003E3C3F"/>
    <w:rsid w:val="003E716F"/>
    <w:rsid w:val="003E7A16"/>
    <w:rsid w:val="003F272D"/>
    <w:rsid w:val="003F4DA5"/>
    <w:rsid w:val="003F4DE7"/>
    <w:rsid w:val="003F5B0F"/>
    <w:rsid w:val="003F5EDE"/>
    <w:rsid w:val="003F738F"/>
    <w:rsid w:val="00400730"/>
    <w:rsid w:val="004010BE"/>
    <w:rsid w:val="004012A8"/>
    <w:rsid w:val="004021C5"/>
    <w:rsid w:val="0040245D"/>
    <w:rsid w:val="00402625"/>
    <w:rsid w:val="00405C79"/>
    <w:rsid w:val="00405E38"/>
    <w:rsid w:val="00406962"/>
    <w:rsid w:val="00407067"/>
    <w:rsid w:val="0041142F"/>
    <w:rsid w:val="00415132"/>
    <w:rsid w:val="0041649F"/>
    <w:rsid w:val="00416939"/>
    <w:rsid w:val="00420B44"/>
    <w:rsid w:val="00420C3E"/>
    <w:rsid w:val="004213FC"/>
    <w:rsid w:val="004220B5"/>
    <w:rsid w:val="00422AA1"/>
    <w:rsid w:val="00422E81"/>
    <w:rsid w:val="00422F6D"/>
    <w:rsid w:val="0042434D"/>
    <w:rsid w:val="00424693"/>
    <w:rsid w:val="00424C6D"/>
    <w:rsid w:val="0042507F"/>
    <w:rsid w:val="0042614B"/>
    <w:rsid w:val="00426526"/>
    <w:rsid w:val="00427576"/>
    <w:rsid w:val="00427D04"/>
    <w:rsid w:val="00430F3F"/>
    <w:rsid w:val="00431854"/>
    <w:rsid w:val="004321BA"/>
    <w:rsid w:val="004326CC"/>
    <w:rsid w:val="00432EA8"/>
    <w:rsid w:val="00432EFC"/>
    <w:rsid w:val="00433655"/>
    <w:rsid w:val="0043412F"/>
    <w:rsid w:val="00434559"/>
    <w:rsid w:val="004357F1"/>
    <w:rsid w:val="00435875"/>
    <w:rsid w:val="004366AF"/>
    <w:rsid w:val="00436816"/>
    <w:rsid w:val="004371DC"/>
    <w:rsid w:val="00437559"/>
    <w:rsid w:val="004409E0"/>
    <w:rsid w:val="00440BB7"/>
    <w:rsid w:val="0044185B"/>
    <w:rsid w:val="00441925"/>
    <w:rsid w:val="00443DD9"/>
    <w:rsid w:val="00445205"/>
    <w:rsid w:val="00450546"/>
    <w:rsid w:val="00450A18"/>
    <w:rsid w:val="00450ADC"/>
    <w:rsid w:val="00452154"/>
    <w:rsid w:val="004527BD"/>
    <w:rsid w:val="00452E1F"/>
    <w:rsid w:val="00456B96"/>
    <w:rsid w:val="00457BE0"/>
    <w:rsid w:val="00457CB3"/>
    <w:rsid w:val="00460DF0"/>
    <w:rsid w:val="00461B92"/>
    <w:rsid w:val="00461CE7"/>
    <w:rsid w:val="00462A23"/>
    <w:rsid w:val="00462B0F"/>
    <w:rsid w:val="00463D9A"/>
    <w:rsid w:val="00464CEA"/>
    <w:rsid w:val="00466232"/>
    <w:rsid w:val="0046676A"/>
    <w:rsid w:val="00466F34"/>
    <w:rsid w:val="00471556"/>
    <w:rsid w:val="0047207B"/>
    <w:rsid w:val="0047267D"/>
    <w:rsid w:val="004742E0"/>
    <w:rsid w:val="004749D4"/>
    <w:rsid w:val="00474A83"/>
    <w:rsid w:val="00475570"/>
    <w:rsid w:val="00475879"/>
    <w:rsid w:val="00476846"/>
    <w:rsid w:val="00477B56"/>
    <w:rsid w:val="00477E83"/>
    <w:rsid w:val="00477E84"/>
    <w:rsid w:val="00477F67"/>
    <w:rsid w:val="0048171D"/>
    <w:rsid w:val="00481F55"/>
    <w:rsid w:val="00482136"/>
    <w:rsid w:val="0048272A"/>
    <w:rsid w:val="00485CBF"/>
    <w:rsid w:val="00486CFF"/>
    <w:rsid w:val="00486F98"/>
    <w:rsid w:val="00487338"/>
    <w:rsid w:val="00487B70"/>
    <w:rsid w:val="00487F5D"/>
    <w:rsid w:val="00490AF8"/>
    <w:rsid w:val="00490EF3"/>
    <w:rsid w:val="00493D26"/>
    <w:rsid w:val="0049507B"/>
    <w:rsid w:val="00495225"/>
    <w:rsid w:val="00495E7D"/>
    <w:rsid w:val="00496DFD"/>
    <w:rsid w:val="004A07F6"/>
    <w:rsid w:val="004A22C4"/>
    <w:rsid w:val="004A2578"/>
    <w:rsid w:val="004A2AF9"/>
    <w:rsid w:val="004A39F7"/>
    <w:rsid w:val="004A589D"/>
    <w:rsid w:val="004A6CC3"/>
    <w:rsid w:val="004A6DE4"/>
    <w:rsid w:val="004B014A"/>
    <w:rsid w:val="004B5A9A"/>
    <w:rsid w:val="004B729F"/>
    <w:rsid w:val="004B72E9"/>
    <w:rsid w:val="004B7DF5"/>
    <w:rsid w:val="004C0186"/>
    <w:rsid w:val="004C0498"/>
    <w:rsid w:val="004C12DA"/>
    <w:rsid w:val="004C2309"/>
    <w:rsid w:val="004C2A0F"/>
    <w:rsid w:val="004C2E50"/>
    <w:rsid w:val="004C3E70"/>
    <w:rsid w:val="004C415F"/>
    <w:rsid w:val="004C4829"/>
    <w:rsid w:val="004C5013"/>
    <w:rsid w:val="004C5141"/>
    <w:rsid w:val="004C584F"/>
    <w:rsid w:val="004D00A2"/>
    <w:rsid w:val="004D14CD"/>
    <w:rsid w:val="004D1B5A"/>
    <w:rsid w:val="004D1D86"/>
    <w:rsid w:val="004D2D97"/>
    <w:rsid w:val="004D2E20"/>
    <w:rsid w:val="004D521F"/>
    <w:rsid w:val="004D53A8"/>
    <w:rsid w:val="004D6FDA"/>
    <w:rsid w:val="004D7C4B"/>
    <w:rsid w:val="004D7CFB"/>
    <w:rsid w:val="004E0008"/>
    <w:rsid w:val="004E0DDA"/>
    <w:rsid w:val="004E1AF9"/>
    <w:rsid w:val="004E26CD"/>
    <w:rsid w:val="004E37CC"/>
    <w:rsid w:val="004E4467"/>
    <w:rsid w:val="004E4518"/>
    <w:rsid w:val="004E5085"/>
    <w:rsid w:val="004E593F"/>
    <w:rsid w:val="004E5A45"/>
    <w:rsid w:val="004E5B89"/>
    <w:rsid w:val="004E6E32"/>
    <w:rsid w:val="004E7380"/>
    <w:rsid w:val="004F0F07"/>
    <w:rsid w:val="004F2D7F"/>
    <w:rsid w:val="004F4140"/>
    <w:rsid w:val="004F4D48"/>
    <w:rsid w:val="004F5627"/>
    <w:rsid w:val="004F72CB"/>
    <w:rsid w:val="004F7FD9"/>
    <w:rsid w:val="0050081B"/>
    <w:rsid w:val="00500FF0"/>
    <w:rsid w:val="005021CC"/>
    <w:rsid w:val="00502EDD"/>
    <w:rsid w:val="005056AD"/>
    <w:rsid w:val="00505EA5"/>
    <w:rsid w:val="0050765F"/>
    <w:rsid w:val="00507DD7"/>
    <w:rsid w:val="00510EFB"/>
    <w:rsid w:val="00510F57"/>
    <w:rsid w:val="0051114F"/>
    <w:rsid w:val="005115AF"/>
    <w:rsid w:val="005125AA"/>
    <w:rsid w:val="005127C1"/>
    <w:rsid w:val="0051390C"/>
    <w:rsid w:val="0051407A"/>
    <w:rsid w:val="005145F8"/>
    <w:rsid w:val="00514ECA"/>
    <w:rsid w:val="00515DD0"/>
    <w:rsid w:val="005166D0"/>
    <w:rsid w:val="00516C89"/>
    <w:rsid w:val="00517CDC"/>
    <w:rsid w:val="00520F06"/>
    <w:rsid w:val="0052138F"/>
    <w:rsid w:val="00521ECD"/>
    <w:rsid w:val="00521FC1"/>
    <w:rsid w:val="0052235D"/>
    <w:rsid w:val="005226AA"/>
    <w:rsid w:val="00523189"/>
    <w:rsid w:val="005234F5"/>
    <w:rsid w:val="005236D1"/>
    <w:rsid w:val="00523943"/>
    <w:rsid w:val="00523BBE"/>
    <w:rsid w:val="00523DA7"/>
    <w:rsid w:val="00523E38"/>
    <w:rsid w:val="00524A80"/>
    <w:rsid w:val="00524BDE"/>
    <w:rsid w:val="00524CBC"/>
    <w:rsid w:val="00524F93"/>
    <w:rsid w:val="00525466"/>
    <w:rsid w:val="00526CF1"/>
    <w:rsid w:val="005273B8"/>
    <w:rsid w:val="00527469"/>
    <w:rsid w:val="00530066"/>
    <w:rsid w:val="00532084"/>
    <w:rsid w:val="0053334F"/>
    <w:rsid w:val="00533A4D"/>
    <w:rsid w:val="00533BFC"/>
    <w:rsid w:val="0053544C"/>
    <w:rsid w:val="00535E03"/>
    <w:rsid w:val="00535F50"/>
    <w:rsid w:val="00537D90"/>
    <w:rsid w:val="00537FF8"/>
    <w:rsid w:val="00545EE0"/>
    <w:rsid w:val="005461EA"/>
    <w:rsid w:val="005502E8"/>
    <w:rsid w:val="00550BC8"/>
    <w:rsid w:val="00551E0F"/>
    <w:rsid w:val="00552473"/>
    <w:rsid w:val="0055484D"/>
    <w:rsid w:val="00556C2F"/>
    <w:rsid w:val="00557EA8"/>
    <w:rsid w:val="005612DE"/>
    <w:rsid w:val="00561978"/>
    <w:rsid w:val="00561D83"/>
    <w:rsid w:val="00563856"/>
    <w:rsid w:val="00564714"/>
    <w:rsid w:val="00564B79"/>
    <w:rsid w:val="00566207"/>
    <w:rsid w:val="00566ECB"/>
    <w:rsid w:val="005673A9"/>
    <w:rsid w:val="005674C4"/>
    <w:rsid w:val="0056759E"/>
    <w:rsid w:val="005709ED"/>
    <w:rsid w:val="0057204A"/>
    <w:rsid w:val="005720AE"/>
    <w:rsid w:val="005723BE"/>
    <w:rsid w:val="00572DD9"/>
    <w:rsid w:val="00572FDB"/>
    <w:rsid w:val="0057331B"/>
    <w:rsid w:val="00573D69"/>
    <w:rsid w:val="005740D0"/>
    <w:rsid w:val="0057456A"/>
    <w:rsid w:val="005748B7"/>
    <w:rsid w:val="00575202"/>
    <w:rsid w:val="00575C1F"/>
    <w:rsid w:val="00575E89"/>
    <w:rsid w:val="00575F2D"/>
    <w:rsid w:val="0057678C"/>
    <w:rsid w:val="005800AE"/>
    <w:rsid w:val="0058185C"/>
    <w:rsid w:val="00582B5D"/>
    <w:rsid w:val="00582D8E"/>
    <w:rsid w:val="00583455"/>
    <w:rsid w:val="005838D1"/>
    <w:rsid w:val="0058448D"/>
    <w:rsid w:val="00590696"/>
    <w:rsid w:val="005907A0"/>
    <w:rsid w:val="00592285"/>
    <w:rsid w:val="005923BF"/>
    <w:rsid w:val="00593A8C"/>
    <w:rsid w:val="005941FE"/>
    <w:rsid w:val="00594EA1"/>
    <w:rsid w:val="005966ED"/>
    <w:rsid w:val="00597185"/>
    <w:rsid w:val="005A0378"/>
    <w:rsid w:val="005A052F"/>
    <w:rsid w:val="005A194B"/>
    <w:rsid w:val="005A2B98"/>
    <w:rsid w:val="005A4D5F"/>
    <w:rsid w:val="005A50AB"/>
    <w:rsid w:val="005A5E6A"/>
    <w:rsid w:val="005A62CA"/>
    <w:rsid w:val="005A7CDC"/>
    <w:rsid w:val="005B0C74"/>
    <w:rsid w:val="005B0DEB"/>
    <w:rsid w:val="005B1A16"/>
    <w:rsid w:val="005B1EA4"/>
    <w:rsid w:val="005B292E"/>
    <w:rsid w:val="005B2E46"/>
    <w:rsid w:val="005B3D3B"/>
    <w:rsid w:val="005B4228"/>
    <w:rsid w:val="005B43B6"/>
    <w:rsid w:val="005B5D62"/>
    <w:rsid w:val="005B64BA"/>
    <w:rsid w:val="005C028A"/>
    <w:rsid w:val="005C0295"/>
    <w:rsid w:val="005C093E"/>
    <w:rsid w:val="005C49EC"/>
    <w:rsid w:val="005C4D16"/>
    <w:rsid w:val="005C5283"/>
    <w:rsid w:val="005C5D83"/>
    <w:rsid w:val="005C5E76"/>
    <w:rsid w:val="005D031B"/>
    <w:rsid w:val="005D2720"/>
    <w:rsid w:val="005D312A"/>
    <w:rsid w:val="005D315D"/>
    <w:rsid w:val="005D4E1A"/>
    <w:rsid w:val="005D5763"/>
    <w:rsid w:val="005D7913"/>
    <w:rsid w:val="005E03C4"/>
    <w:rsid w:val="005E0867"/>
    <w:rsid w:val="005E09AB"/>
    <w:rsid w:val="005E0A0A"/>
    <w:rsid w:val="005E235E"/>
    <w:rsid w:val="005E278D"/>
    <w:rsid w:val="005E3051"/>
    <w:rsid w:val="005E3D6E"/>
    <w:rsid w:val="005E452D"/>
    <w:rsid w:val="005E5AD6"/>
    <w:rsid w:val="005E5DEB"/>
    <w:rsid w:val="005E61A4"/>
    <w:rsid w:val="005F1269"/>
    <w:rsid w:val="005F174A"/>
    <w:rsid w:val="005F1EA2"/>
    <w:rsid w:val="005F3D44"/>
    <w:rsid w:val="005F5FE0"/>
    <w:rsid w:val="005F61AB"/>
    <w:rsid w:val="005F76DF"/>
    <w:rsid w:val="005F7889"/>
    <w:rsid w:val="0060010E"/>
    <w:rsid w:val="0060013A"/>
    <w:rsid w:val="00600D51"/>
    <w:rsid w:val="00602F46"/>
    <w:rsid w:val="006034F2"/>
    <w:rsid w:val="0060366A"/>
    <w:rsid w:val="00603748"/>
    <w:rsid w:val="00604697"/>
    <w:rsid w:val="0060490C"/>
    <w:rsid w:val="00605267"/>
    <w:rsid w:val="006060D4"/>
    <w:rsid w:val="006060E8"/>
    <w:rsid w:val="00607967"/>
    <w:rsid w:val="00610BA5"/>
    <w:rsid w:val="006118E2"/>
    <w:rsid w:val="006130F3"/>
    <w:rsid w:val="00613536"/>
    <w:rsid w:val="00613A43"/>
    <w:rsid w:val="006141C0"/>
    <w:rsid w:val="0061502B"/>
    <w:rsid w:val="006167CA"/>
    <w:rsid w:val="00617393"/>
    <w:rsid w:val="00617641"/>
    <w:rsid w:val="0061764F"/>
    <w:rsid w:val="00617C0A"/>
    <w:rsid w:val="00621121"/>
    <w:rsid w:val="00621837"/>
    <w:rsid w:val="00621DCA"/>
    <w:rsid w:val="0062224B"/>
    <w:rsid w:val="0062284F"/>
    <w:rsid w:val="00622E85"/>
    <w:rsid w:val="006253B6"/>
    <w:rsid w:val="0062636E"/>
    <w:rsid w:val="006266AB"/>
    <w:rsid w:val="006275FE"/>
    <w:rsid w:val="006303C3"/>
    <w:rsid w:val="00630615"/>
    <w:rsid w:val="00632C4C"/>
    <w:rsid w:val="006331E5"/>
    <w:rsid w:val="00633912"/>
    <w:rsid w:val="00634BDF"/>
    <w:rsid w:val="00635529"/>
    <w:rsid w:val="00636168"/>
    <w:rsid w:val="006401AB"/>
    <w:rsid w:val="00640A69"/>
    <w:rsid w:val="006413E5"/>
    <w:rsid w:val="006423C8"/>
    <w:rsid w:val="006431F6"/>
    <w:rsid w:val="006442D6"/>
    <w:rsid w:val="006449E1"/>
    <w:rsid w:val="00645034"/>
    <w:rsid w:val="006453BE"/>
    <w:rsid w:val="00645994"/>
    <w:rsid w:val="00646BB0"/>
    <w:rsid w:val="00646FF0"/>
    <w:rsid w:val="00647C78"/>
    <w:rsid w:val="00647EC1"/>
    <w:rsid w:val="006507FB"/>
    <w:rsid w:val="006521EC"/>
    <w:rsid w:val="0065226C"/>
    <w:rsid w:val="006522A7"/>
    <w:rsid w:val="006522F3"/>
    <w:rsid w:val="0065241B"/>
    <w:rsid w:val="00653B9A"/>
    <w:rsid w:val="006543FF"/>
    <w:rsid w:val="00654480"/>
    <w:rsid w:val="00654E80"/>
    <w:rsid w:val="0065584D"/>
    <w:rsid w:val="00655DEC"/>
    <w:rsid w:val="0065769F"/>
    <w:rsid w:val="006578A0"/>
    <w:rsid w:val="00657BE3"/>
    <w:rsid w:val="00657FA2"/>
    <w:rsid w:val="00660CB7"/>
    <w:rsid w:val="00660D5C"/>
    <w:rsid w:val="00660F0F"/>
    <w:rsid w:val="00661BB8"/>
    <w:rsid w:val="00662CFD"/>
    <w:rsid w:val="00663321"/>
    <w:rsid w:val="0066352B"/>
    <w:rsid w:val="00663D24"/>
    <w:rsid w:val="00663D68"/>
    <w:rsid w:val="00666804"/>
    <w:rsid w:val="00666C9C"/>
    <w:rsid w:val="00666F8D"/>
    <w:rsid w:val="00673F8B"/>
    <w:rsid w:val="00674286"/>
    <w:rsid w:val="006742D2"/>
    <w:rsid w:val="006753F4"/>
    <w:rsid w:val="00681A72"/>
    <w:rsid w:val="00686105"/>
    <w:rsid w:val="006862F3"/>
    <w:rsid w:val="00686C48"/>
    <w:rsid w:val="00687380"/>
    <w:rsid w:val="00687CAA"/>
    <w:rsid w:val="00687E37"/>
    <w:rsid w:val="00690476"/>
    <w:rsid w:val="00691C8B"/>
    <w:rsid w:val="006928F8"/>
    <w:rsid w:val="00692B3B"/>
    <w:rsid w:val="00695363"/>
    <w:rsid w:val="006956DF"/>
    <w:rsid w:val="00696EBC"/>
    <w:rsid w:val="006979B0"/>
    <w:rsid w:val="006A04AF"/>
    <w:rsid w:val="006A1868"/>
    <w:rsid w:val="006A214E"/>
    <w:rsid w:val="006A3A7B"/>
    <w:rsid w:val="006A4433"/>
    <w:rsid w:val="006A50BE"/>
    <w:rsid w:val="006A5616"/>
    <w:rsid w:val="006A69D4"/>
    <w:rsid w:val="006B00BB"/>
    <w:rsid w:val="006B03FD"/>
    <w:rsid w:val="006B0476"/>
    <w:rsid w:val="006B12AB"/>
    <w:rsid w:val="006B44E3"/>
    <w:rsid w:val="006B5892"/>
    <w:rsid w:val="006B68B9"/>
    <w:rsid w:val="006B69AF"/>
    <w:rsid w:val="006B6FF5"/>
    <w:rsid w:val="006B7117"/>
    <w:rsid w:val="006B7560"/>
    <w:rsid w:val="006B76EB"/>
    <w:rsid w:val="006B7B41"/>
    <w:rsid w:val="006B7F8A"/>
    <w:rsid w:val="006C2211"/>
    <w:rsid w:val="006C341E"/>
    <w:rsid w:val="006C463C"/>
    <w:rsid w:val="006C6388"/>
    <w:rsid w:val="006C799A"/>
    <w:rsid w:val="006C7CD3"/>
    <w:rsid w:val="006C7F39"/>
    <w:rsid w:val="006D27F1"/>
    <w:rsid w:val="006D3340"/>
    <w:rsid w:val="006D3B1F"/>
    <w:rsid w:val="006D420E"/>
    <w:rsid w:val="006D7FDB"/>
    <w:rsid w:val="006E0525"/>
    <w:rsid w:val="006E2B4B"/>
    <w:rsid w:val="006E35BF"/>
    <w:rsid w:val="006E3CD5"/>
    <w:rsid w:val="006E4AFD"/>
    <w:rsid w:val="006E4F6C"/>
    <w:rsid w:val="006E73C8"/>
    <w:rsid w:val="006E7B26"/>
    <w:rsid w:val="006F197B"/>
    <w:rsid w:val="006F1FF9"/>
    <w:rsid w:val="006F2E1B"/>
    <w:rsid w:val="006F3E5B"/>
    <w:rsid w:val="006F56DF"/>
    <w:rsid w:val="006F5F52"/>
    <w:rsid w:val="006F6379"/>
    <w:rsid w:val="006F6FE4"/>
    <w:rsid w:val="006F7C0E"/>
    <w:rsid w:val="006F7C33"/>
    <w:rsid w:val="0070043C"/>
    <w:rsid w:val="00702515"/>
    <w:rsid w:val="00702CF1"/>
    <w:rsid w:val="007032DF"/>
    <w:rsid w:val="007046E2"/>
    <w:rsid w:val="007049A9"/>
    <w:rsid w:val="007056E8"/>
    <w:rsid w:val="00706283"/>
    <w:rsid w:val="00706B2D"/>
    <w:rsid w:val="0070733B"/>
    <w:rsid w:val="00710171"/>
    <w:rsid w:val="00710D0E"/>
    <w:rsid w:val="0071295B"/>
    <w:rsid w:val="007134AF"/>
    <w:rsid w:val="007139FB"/>
    <w:rsid w:val="0071423A"/>
    <w:rsid w:val="00714EEE"/>
    <w:rsid w:val="0071559F"/>
    <w:rsid w:val="00715C6F"/>
    <w:rsid w:val="00722960"/>
    <w:rsid w:val="00722A66"/>
    <w:rsid w:val="00722D33"/>
    <w:rsid w:val="00725785"/>
    <w:rsid w:val="0072596D"/>
    <w:rsid w:val="00730250"/>
    <w:rsid w:val="00730A17"/>
    <w:rsid w:val="00734F8F"/>
    <w:rsid w:val="007358F6"/>
    <w:rsid w:val="00736F50"/>
    <w:rsid w:val="00737FAE"/>
    <w:rsid w:val="0074145C"/>
    <w:rsid w:val="0074198F"/>
    <w:rsid w:val="00742124"/>
    <w:rsid w:val="007426AE"/>
    <w:rsid w:val="0074294D"/>
    <w:rsid w:val="007455A4"/>
    <w:rsid w:val="007465A9"/>
    <w:rsid w:val="007471A1"/>
    <w:rsid w:val="007502C8"/>
    <w:rsid w:val="007502E0"/>
    <w:rsid w:val="0075053B"/>
    <w:rsid w:val="00750DD7"/>
    <w:rsid w:val="00750E84"/>
    <w:rsid w:val="0075225D"/>
    <w:rsid w:val="00752F2D"/>
    <w:rsid w:val="00754B05"/>
    <w:rsid w:val="00755066"/>
    <w:rsid w:val="00762262"/>
    <w:rsid w:val="00763A09"/>
    <w:rsid w:val="00763B81"/>
    <w:rsid w:val="00764308"/>
    <w:rsid w:val="007650B6"/>
    <w:rsid w:val="00765179"/>
    <w:rsid w:val="0076597D"/>
    <w:rsid w:val="00766492"/>
    <w:rsid w:val="007667D5"/>
    <w:rsid w:val="00766EC3"/>
    <w:rsid w:val="00770832"/>
    <w:rsid w:val="007709CC"/>
    <w:rsid w:val="00770BC5"/>
    <w:rsid w:val="007723B5"/>
    <w:rsid w:val="00773404"/>
    <w:rsid w:val="00774281"/>
    <w:rsid w:val="00774D9F"/>
    <w:rsid w:val="00775EB8"/>
    <w:rsid w:val="0077649C"/>
    <w:rsid w:val="007769AF"/>
    <w:rsid w:val="00776BD8"/>
    <w:rsid w:val="007772CA"/>
    <w:rsid w:val="0077778F"/>
    <w:rsid w:val="00777FAD"/>
    <w:rsid w:val="0078026C"/>
    <w:rsid w:val="007802BA"/>
    <w:rsid w:val="007804AD"/>
    <w:rsid w:val="00783AD4"/>
    <w:rsid w:val="00786031"/>
    <w:rsid w:val="00787675"/>
    <w:rsid w:val="00787FF5"/>
    <w:rsid w:val="007919A2"/>
    <w:rsid w:val="00792068"/>
    <w:rsid w:val="00792663"/>
    <w:rsid w:val="00792EB0"/>
    <w:rsid w:val="00793D60"/>
    <w:rsid w:val="007957E4"/>
    <w:rsid w:val="007958D6"/>
    <w:rsid w:val="00795FC1"/>
    <w:rsid w:val="00796C3F"/>
    <w:rsid w:val="00797085"/>
    <w:rsid w:val="007A0D20"/>
    <w:rsid w:val="007A27F4"/>
    <w:rsid w:val="007A3025"/>
    <w:rsid w:val="007A3DC1"/>
    <w:rsid w:val="007A46E0"/>
    <w:rsid w:val="007A5070"/>
    <w:rsid w:val="007A61C0"/>
    <w:rsid w:val="007A6D6F"/>
    <w:rsid w:val="007A7A12"/>
    <w:rsid w:val="007A7D0C"/>
    <w:rsid w:val="007B0852"/>
    <w:rsid w:val="007B09EF"/>
    <w:rsid w:val="007B1EF4"/>
    <w:rsid w:val="007B3B1C"/>
    <w:rsid w:val="007B4C4E"/>
    <w:rsid w:val="007B6DA2"/>
    <w:rsid w:val="007B6E5A"/>
    <w:rsid w:val="007B763D"/>
    <w:rsid w:val="007B7F4A"/>
    <w:rsid w:val="007C088E"/>
    <w:rsid w:val="007C0AB2"/>
    <w:rsid w:val="007C0C7F"/>
    <w:rsid w:val="007C12D4"/>
    <w:rsid w:val="007C1E02"/>
    <w:rsid w:val="007C3C52"/>
    <w:rsid w:val="007C579A"/>
    <w:rsid w:val="007D0197"/>
    <w:rsid w:val="007D1E16"/>
    <w:rsid w:val="007D30A3"/>
    <w:rsid w:val="007D3B6C"/>
    <w:rsid w:val="007D52DE"/>
    <w:rsid w:val="007D7638"/>
    <w:rsid w:val="007D7D99"/>
    <w:rsid w:val="007E0BFA"/>
    <w:rsid w:val="007E0F92"/>
    <w:rsid w:val="007E424D"/>
    <w:rsid w:val="007E6979"/>
    <w:rsid w:val="007E6E3B"/>
    <w:rsid w:val="007E7CF4"/>
    <w:rsid w:val="007F003B"/>
    <w:rsid w:val="007F1080"/>
    <w:rsid w:val="007F41C3"/>
    <w:rsid w:val="007F4E8D"/>
    <w:rsid w:val="007F775F"/>
    <w:rsid w:val="00800581"/>
    <w:rsid w:val="00800EAC"/>
    <w:rsid w:val="008037A9"/>
    <w:rsid w:val="00804514"/>
    <w:rsid w:val="00805269"/>
    <w:rsid w:val="00811595"/>
    <w:rsid w:val="00811CDF"/>
    <w:rsid w:val="00812315"/>
    <w:rsid w:val="00812792"/>
    <w:rsid w:val="00813866"/>
    <w:rsid w:val="00814EF4"/>
    <w:rsid w:val="00815CEF"/>
    <w:rsid w:val="0082125D"/>
    <w:rsid w:val="008225E8"/>
    <w:rsid w:val="00822714"/>
    <w:rsid w:val="00822E83"/>
    <w:rsid w:val="00823118"/>
    <w:rsid w:val="00823258"/>
    <w:rsid w:val="00823BCD"/>
    <w:rsid w:val="0082400C"/>
    <w:rsid w:val="008246F6"/>
    <w:rsid w:val="008250F7"/>
    <w:rsid w:val="00825FC5"/>
    <w:rsid w:val="008266EF"/>
    <w:rsid w:val="008279B3"/>
    <w:rsid w:val="0083071D"/>
    <w:rsid w:val="0083115A"/>
    <w:rsid w:val="00832168"/>
    <w:rsid w:val="00833868"/>
    <w:rsid w:val="00833DCC"/>
    <w:rsid w:val="00836140"/>
    <w:rsid w:val="00836553"/>
    <w:rsid w:val="00836CE7"/>
    <w:rsid w:val="00840015"/>
    <w:rsid w:val="00841E3E"/>
    <w:rsid w:val="008424CF"/>
    <w:rsid w:val="00842912"/>
    <w:rsid w:val="00843343"/>
    <w:rsid w:val="0084406C"/>
    <w:rsid w:val="00844479"/>
    <w:rsid w:val="00844B4F"/>
    <w:rsid w:val="00846B4D"/>
    <w:rsid w:val="00850624"/>
    <w:rsid w:val="00852BAF"/>
    <w:rsid w:val="00855F84"/>
    <w:rsid w:val="00860438"/>
    <w:rsid w:val="008624D7"/>
    <w:rsid w:val="00863384"/>
    <w:rsid w:val="00865968"/>
    <w:rsid w:val="00865990"/>
    <w:rsid w:val="00865E02"/>
    <w:rsid w:val="00866039"/>
    <w:rsid w:val="008661EA"/>
    <w:rsid w:val="00866848"/>
    <w:rsid w:val="00866E23"/>
    <w:rsid w:val="008671F5"/>
    <w:rsid w:val="00870063"/>
    <w:rsid w:val="0087104D"/>
    <w:rsid w:val="00871E0A"/>
    <w:rsid w:val="00871E42"/>
    <w:rsid w:val="00872597"/>
    <w:rsid w:val="008730CE"/>
    <w:rsid w:val="00873746"/>
    <w:rsid w:val="00873802"/>
    <w:rsid w:val="00877ABF"/>
    <w:rsid w:val="008803EA"/>
    <w:rsid w:val="00883851"/>
    <w:rsid w:val="00884278"/>
    <w:rsid w:val="008862FC"/>
    <w:rsid w:val="00886507"/>
    <w:rsid w:val="008877E0"/>
    <w:rsid w:val="00891F03"/>
    <w:rsid w:val="00891F4F"/>
    <w:rsid w:val="008931B8"/>
    <w:rsid w:val="00893516"/>
    <w:rsid w:val="0089624B"/>
    <w:rsid w:val="008969FD"/>
    <w:rsid w:val="008A29B4"/>
    <w:rsid w:val="008A32D5"/>
    <w:rsid w:val="008A4EE5"/>
    <w:rsid w:val="008A63FB"/>
    <w:rsid w:val="008A65C5"/>
    <w:rsid w:val="008A6BF6"/>
    <w:rsid w:val="008B0158"/>
    <w:rsid w:val="008B2D90"/>
    <w:rsid w:val="008B47BB"/>
    <w:rsid w:val="008B4E20"/>
    <w:rsid w:val="008B5784"/>
    <w:rsid w:val="008B5F84"/>
    <w:rsid w:val="008B648A"/>
    <w:rsid w:val="008C019F"/>
    <w:rsid w:val="008C337B"/>
    <w:rsid w:val="008C5B13"/>
    <w:rsid w:val="008C6A11"/>
    <w:rsid w:val="008C7C6B"/>
    <w:rsid w:val="008D0BB1"/>
    <w:rsid w:val="008D1FAD"/>
    <w:rsid w:val="008D3DC9"/>
    <w:rsid w:val="008D5D37"/>
    <w:rsid w:val="008D7576"/>
    <w:rsid w:val="008D7BE9"/>
    <w:rsid w:val="008D7FE3"/>
    <w:rsid w:val="008E12A7"/>
    <w:rsid w:val="008E1372"/>
    <w:rsid w:val="008E213F"/>
    <w:rsid w:val="008E2D20"/>
    <w:rsid w:val="008E330B"/>
    <w:rsid w:val="008E337C"/>
    <w:rsid w:val="008E383F"/>
    <w:rsid w:val="008E3917"/>
    <w:rsid w:val="008E396F"/>
    <w:rsid w:val="008E4E66"/>
    <w:rsid w:val="008E5583"/>
    <w:rsid w:val="008E56CD"/>
    <w:rsid w:val="008E59BF"/>
    <w:rsid w:val="008E5B13"/>
    <w:rsid w:val="008E5E0F"/>
    <w:rsid w:val="008E60BB"/>
    <w:rsid w:val="008E6A75"/>
    <w:rsid w:val="008E6B7B"/>
    <w:rsid w:val="008E702D"/>
    <w:rsid w:val="008E77D3"/>
    <w:rsid w:val="008F259E"/>
    <w:rsid w:val="008F4E65"/>
    <w:rsid w:val="008F595B"/>
    <w:rsid w:val="008F6DF6"/>
    <w:rsid w:val="008F7567"/>
    <w:rsid w:val="00900778"/>
    <w:rsid w:val="00901695"/>
    <w:rsid w:val="00903C88"/>
    <w:rsid w:val="009059BE"/>
    <w:rsid w:val="00905EED"/>
    <w:rsid w:val="009072FD"/>
    <w:rsid w:val="009100BD"/>
    <w:rsid w:val="009109F2"/>
    <w:rsid w:val="00910E6A"/>
    <w:rsid w:val="00914EA7"/>
    <w:rsid w:val="009156E1"/>
    <w:rsid w:val="00915AA9"/>
    <w:rsid w:val="00916D7C"/>
    <w:rsid w:val="00920E1B"/>
    <w:rsid w:val="00922A94"/>
    <w:rsid w:val="00923129"/>
    <w:rsid w:val="0092459B"/>
    <w:rsid w:val="009249D6"/>
    <w:rsid w:val="00924A90"/>
    <w:rsid w:val="009257A7"/>
    <w:rsid w:val="00925D71"/>
    <w:rsid w:val="00925D9B"/>
    <w:rsid w:val="00925F0A"/>
    <w:rsid w:val="00926A4C"/>
    <w:rsid w:val="009331AE"/>
    <w:rsid w:val="00933454"/>
    <w:rsid w:val="0093352B"/>
    <w:rsid w:val="009337FB"/>
    <w:rsid w:val="009364B9"/>
    <w:rsid w:val="0094174A"/>
    <w:rsid w:val="00943741"/>
    <w:rsid w:val="00943FD3"/>
    <w:rsid w:val="00944820"/>
    <w:rsid w:val="00945484"/>
    <w:rsid w:val="00947463"/>
    <w:rsid w:val="00950391"/>
    <w:rsid w:val="009507FE"/>
    <w:rsid w:val="00950C39"/>
    <w:rsid w:val="00950EFF"/>
    <w:rsid w:val="00951A72"/>
    <w:rsid w:val="00951E59"/>
    <w:rsid w:val="009524A9"/>
    <w:rsid w:val="00952657"/>
    <w:rsid w:val="00952990"/>
    <w:rsid w:val="00952DA2"/>
    <w:rsid w:val="00955317"/>
    <w:rsid w:val="0095569B"/>
    <w:rsid w:val="0095590D"/>
    <w:rsid w:val="00955CD3"/>
    <w:rsid w:val="00955F69"/>
    <w:rsid w:val="00956622"/>
    <w:rsid w:val="00956E6C"/>
    <w:rsid w:val="00957FA5"/>
    <w:rsid w:val="00960307"/>
    <w:rsid w:val="00961296"/>
    <w:rsid w:val="009612D3"/>
    <w:rsid w:val="00962490"/>
    <w:rsid w:val="00962E75"/>
    <w:rsid w:val="009639FD"/>
    <w:rsid w:val="009642CE"/>
    <w:rsid w:val="00964EFF"/>
    <w:rsid w:val="00964F6E"/>
    <w:rsid w:val="009651CA"/>
    <w:rsid w:val="009657A5"/>
    <w:rsid w:val="00967A40"/>
    <w:rsid w:val="00971C5A"/>
    <w:rsid w:val="00973F02"/>
    <w:rsid w:val="009749AD"/>
    <w:rsid w:val="009762C7"/>
    <w:rsid w:val="00977BD9"/>
    <w:rsid w:val="00981A94"/>
    <w:rsid w:val="0098254A"/>
    <w:rsid w:val="009829A3"/>
    <w:rsid w:val="0098465C"/>
    <w:rsid w:val="00984A84"/>
    <w:rsid w:val="00985067"/>
    <w:rsid w:val="00986E78"/>
    <w:rsid w:val="00987C1A"/>
    <w:rsid w:val="00990E4C"/>
    <w:rsid w:val="009932B4"/>
    <w:rsid w:val="00993341"/>
    <w:rsid w:val="00993C96"/>
    <w:rsid w:val="00994D8A"/>
    <w:rsid w:val="00995CCD"/>
    <w:rsid w:val="00996D35"/>
    <w:rsid w:val="00996FC8"/>
    <w:rsid w:val="00997D43"/>
    <w:rsid w:val="009A18E0"/>
    <w:rsid w:val="009A499F"/>
    <w:rsid w:val="009A4BE1"/>
    <w:rsid w:val="009A75FE"/>
    <w:rsid w:val="009A7C78"/>
    <w:rsid w:val="009B234E"/>
    <w:rsid w:val="009B29C8"/>
    <w:rsid w:val="009B2CD8"/>
    <w:rsid w:val="009B37C1"/>
    <w:rsid w:val="009B4818"/>
    <w:rsid w:val="009B48EF"/>
    <w:rsid w:val="009B4C22"/>
    <w:rsid w:val="009B58C2"/>
    <w:rsid w:val="009B61BE"/>
    <w:rsid w:val="009B646E"/>
    <w:rsid w:val="009B70D5"/>
    <w:rsid w:val="009C0341"/>
    <w:rsid w:val="009C0409"/>
    <w:rsid w:val="009C1E45"/>
    <w:rsid w:val="009C3DC8"/>
    <w:rsid w:val="009C430D"/>
    <w:rsid w:val="009C487A"/>
    <w:rsid w:val="009C4EF2"/>
    <w:rsid w:val="009C6484"/>
    <w:rsid w:val="009D1023"/>
    <w:rsid w:val="009D155B"/>
    <w:rsid w:val="009D20B1"/>
    <w:rsid w:val="009D2305"/>
    <w:rsid w:val="009D4CA8"/>
    <w:rsid w:val="009D57C6"/>
    <w:rsid w:val="009D59AF"/>
    <w:rsid w:val="009D59F1"/>
    <w:rsid w:val="009D5E87"/>
    <w:rsid w:val="009D5FF0"/>
    <w:rsid w:val="009D6DB6"/>
    <w:rsid w:val="009D735A"/>
    <w:rsid w:val="009E0286"/>
    <w:rsid w:val="009E2990"/>
    <w:rsid w:val="009E33BB"/>
    <w:rsid w:val="009E366D"/>
    <w:rsid w:val="009E409A"/>
    <w:rsid w:val="009E4AF0"/>
    <w:rsid w:val="009E4F73"/>
    <w:rsid w:val="009E55EE"/>
    <w:rsid w:val="009E6B62"/>
    <w:rsid w:val="009E7087"/>
    <w:rsid w:val="009E7138"/>
    <w:rsid w:val="009E784D"/>
    <w:rsid w:val="009E7890"/>
    <w:rsid w:val="009E7B50"/>
    <w:rsid w:val="009E7FBF"/>
    <w:rsid w:val="009F28C5"/>
    <w:rsid w:val="009F313E"/>
    <w:rsid w:val="009F45ED"/>
    <w:rsid w:val="009F58BB"/>
    <w:rsid w:val="009F5B38"/>
    <w:rsid w:val="009F7548"/>
    <w:rsid w:val="009F7583"/>
    <w:rsid w:val="00A00CA8"/>
    <w:rsid w:val="00A01F29"/>
    <w:rsid w:val="00A03B1E"/>
    <w:rsid w:val="00A05EA7"/>
    <w:rsid w:val="00A070AB"/>
    <w:rsid w:val="00A10172"/>
    <w:rsid w:val="00A104DE"/>
    <w:rsid w:val="00A10A87"/>
    <w:rsid w:val="00A114C4"/>
    <w:rsid w:val="00A128FF"/>
    <w:rsid w:val="00A1335E"/>
    <w:rsid w:val="00A1399F"/>
    <w:rsid w:val="00A14F2A"/>
    <w:rsid w:val="00A2013F"/>
    <w:rsid w:val="00A2036A"/>
    <w:rsid w:val="00A2040F"/>
    <w:rsid w:val="00A20853"/>
    <w:rsid w:val="00A21237"/>
    <w:rsid w:val="00A22729"/>
    <w:rsid w:val="00A24509"/>
    <w:rsid w:val="00A2519D"/>
    <w:rsid w:val="00A25AD3"/>
    <w:rsid w:val="00A25C44"/>
    <w:rsid w:val="00A265DC"/>
    <w:rsid w:val="00A3115F"/>
    <w:rsid w:val="00A32EDC"/>
    <w:rsid w:val="00A343CF"/>
    <w:rsid w:val="00A34738"/>
    <w:rsid w:val="00A349C1"/>
    <w:rsid w:val="00A36913"/>
    <w:rsid w:val="00A4073C"/>
    <w:rsid w:val="00A41336"/>
    <w:rsid w:val="00A4161D"/>
    <w:rsid w:val="00A4184D"/>
    <w:rsid w:val="00A42F44"/>
    <w:rsid w:val="00A44ED0"/>
    <w:rsid w:val="00A44F84"/>
    <w:rsid w:val="00A533B3"/>
    <w:rsid w:val="00A55B25"/>
    <w:rsid w:val="00A55C50"/>
    <w:rsid w:val="00A57691"/>
    <w:rsid w:val="00A57760"/>
    <w:rsid w:val="00A6076B"/>
    <w:rsid w:val="00A60C68"/>
    <w:rsid w:val="00A616CF"/>
    <w:rsid w:val="00A617C6"/>
    <w:rsid w:val="00A61DD9"/>
    <w:rsid w:val="00A61ED4"/>
    <w:rsid w:val="00A628BD"/>
    <w:rsid w:val="00A62947"/>
    <w:rsid w:val="00A67385"/>
    <w:rsid w:val="00A6738F"/>
    <w:rsid w:val="00A678DD"/>
    <w:rsid w:val="00A67FEB"/>
    <w:rsid w:val="00A703D4"/>
    <w:rsid w:val="00A714B3"/>
    <w:rsid w:val="00A71CC5"/>
    <w:rsid w:val="00A724DD"/>
    <w:rsid w:val="00A80786"/>
    <w:rsid w:val="00A811CE"/>
    <w:rsid w:val="00A81894"/>
    <w:rsid w:val="00A905EC"/>
    <w:rsid w:val="00A90859"/>
    <w:rsid w:val="00A909AE"/>
    <w:rsid w:val="00A943FF"/>
    <w:rsid w:val="00A95C40"/>
    <w:rsid w:val="00A96922"/>
    <w:rsid w:val="00A97C6F"/>
    <w:rsid w:val="00AA07F0"/>
    <w:rsid w:val="00AA0CB7"/>
    <w:rsid w:val="00AA14AA"/>
    <w:rsid w:val="00AA16D0"/>
    <w:rsid w:val="00AA26F5"/>
    <w:rsid w:val="00AA2FD5"/>
    <w:rsid w:val="00AA41BF"/>
    <w:rsid w:val="00AA4CA6"/>
    <w:rsid w:val="00AA5076"/>
    <w:rsid w:val="00AA6928"/>
    <w:rsid w:val="00AA6BF9"/>
    <w:rsid w:val="00AA6EF9"/>
    <w:rsid w:val="00AA7D3C"/>
    <w:rsid w:val="00AB0E17"/>
    <w:rsid w:val="00AB22EE"/>
    <w:rsid w:val="00AB26BD"/>
    <w:rsid w:val="00AB315B"/>
    <w:rsid w:val="00AB3F6D"/>
    <w:rsid w:val="00AB69A5"/>
    <w:rsid w:val="00AC0A40"/>
    <w:rsid w:val="00AC16E5"/>
    <w:rsid w:val="00AC2E6D"/>
    <w:rsid w:val="00AC55D1"/>
    <w:rsid w:val="00AC6661"/>
    <w:rsid w:val="00AC7424"/>
    <w:rsid w:val="00AC7827"/>
    <w:rsid w:val="00AD0169"/>
    <w:rsid w:val="00AD0880"/>
    <w:rsid w:val="00AD1234"/>
    <w:rsid w:val="00AD2677"/>
    <w:rsid w:val="00AD35D2"/>
    <w:rsid w:val="00AD3FEA"/>
    <w:rsid w:val="00AD49E5"/>
    <w:rsid w:val="00AD558E"/>
    <w:rsid w:val="00AD6E53"/>
    <w:rsid w:val="00AE183A"/>
    <w:rsid w:val="00AE1F42"/>
    <w:rsid w:val="00AE465F"/>
    <w:rsid w:val="00AE4FA2"/>
    <w:rsid w:val="00AE5740"/>
    <w:rsid w:val="00AE6590"/>
    <w:rsid w:val="00AF0DFA"/>
    <w:rsid w:val="00AF1125"/>
    <w:rsid w:val="00AF1EEB"/>
    <w:rsid w:val="00AF2A56"/>
    <w:rsid w:val="00AF34DD"/>
    <w:rsid w:val="00AF3664"/>
    <w:rsid w:val="00AF7380"/>
    <w:rsid w:val="00B006E1"/>
    <w:rsid w:val="00B00E57"/>
    <w:rsid w:val="00B00F28"/>
    <w:rsid w:val="00B01249"/>
    <w:rsid w:val="00B01925"/>
    <w:rsid w:val="00B01B0B"/>
    <w:rsid w:val="00B01D0A"/>
    <w:rsid w:val="00B02A42"/>
    <w:rsid w:val="00B040D6"/>
    <w:rsid w:val="00B0512E"/>
    <w:rsid w:val="00B0585E"/>
    <w:rsid w:val="00B060D0"/>
    <w:rsid w:val="00B07113"/>
    <w:rsid w:val="00B072E4"/>
    <w:rsid w:val="00B1044A"/>
    <w:rsid w:val="00B10A28"/>
    <w:rsid w:val="00B11031"/>
    <w:rsid w:val="00B12880"/>
    <w:rsid w:val="00B1383F"/>
    <w:rsid w:val="00B14601"/>
    <w:rsid w:val="00B14B99"/>
    <w:rsid w:val="00B14C21"/>
    <w:rsid w:val="00B15002"/>
    <w:rsid w:val="00B159B7"/>
    <w:rsid w:val="00B162DE"/>
    <w:rsid w:val="00B20130"/>
    <w:rsid w:val="00B21CDF"/>
    <w:rsid w:val="00B22DB1"/>
    <w:rsid w:val="00B23BB6"/>
    <w:rsid w:val="00B23F35"/>
    <w:rsid w:val="00B24557"/>
    <w:rsid w:val="00B25636"/>
    <w:rsid w:val="00B26BA7"/>
    <w:rsid w:val="00B27D91"/>
    <w:rsid w:val="00B27DD6"/>
    <w:rsid w:val="00B30805"/>
    <w:rsid w:val="00B31335"/>
    <w:rsid w:val="00B31A0C"/>
    <w:rsid w:val="00B31D68"/>
    <w:rsid w:val="00B32D2D"/>
    <w:rsid w:val="00B337C4"/>
    <w:rsid w:val="00B340C2"/>
    <w:rsid w:val="00B34C7B"/>
    <w:rsid w:val="00B35996"/>
    <w:rsid w:val="00B35EBF"/>
    <w:rsid w:val="00B411BB"/>
    <w:rsid w:val="00B417C1"/>
    <w:rsid w:val="00B42FB9"/>
    <w:rsid w:val="00B4302B"/>
    <w:rsid w:val="00B434A9"/>
    <w:rsid w:val="00B43C27"/>
    <w:rsid w:val="00B45910"/>
    <w:rsid w:val="00B52E8A"/>
    <w:rsid w:val="00B537A5"/>
    <w:rsid w:val="00B542A0"/>
    <w:rsid w:val="00B5440B"/>
    <w:rsid w:val="00B55577"/>
    <w:rsid w:val="00B5612B"/>
    <w:rsid w:val="00B60409"/>
    <w:rsid w:val="00B60680"/>
    <w:rsid w:val="00B607D6"/>
    <w:rsid w:val="00B60D24"/>
    <w:rsid w:val="00B61786"/>
    <w:rsid w:val="00B62410"/>
    <w:rsid w:val="00B62A3A"/>
    <w:rsid w:val="00B62DFB"/>
    <w:rsid w:val="00B632C1"/>
    <w:rsid w:val="00B632FE"/>
    <w:rsid w:val="00B64600"/>
    <w:rsid w:val="00B64A5C"/>
    <w:rsid w:val="00B64AEA"/>
    <w:rsid w:val="00B65262"/>
    <w:rsid w:val="00B65EBC"/>
    <w:rsid w:val="00B66FB1"/>
    <w:rsid w:val="00B67D10"/>
    <w:rsid w:val="00B7029A"/>
    <w:rsid w:val="00B716A2"/>
    <w:rsid w:val="00B7237D"/>
    <w:rsid w:val="00B738DA"/>
    <w:rsid w:val="00B75D9A"/>
    <w:rsid w:val="00B75DDF"/>
    <w:rsid w:val="00B7783A"/>
    <w:rsid w:val="00B80403"/>
    <w:rsid w:val="00B80AFD"/>
    <w:rsid w:val="00B80D8E"/>
    <w:rsid w:val="00B822F3"/>
    <w:rsid w:val="00B8233F"/>
    <w:rsid w:val="00B82CC3"/>
    <w:rsid w:val="00B83850"/>
    <w:rsid w:val="00B83CB9"/>
    <w:rsid w:val="00B84630"/>
    <w:rsid w:val="00B84996"/>
    <w:rsid w:val="00B85206"/>
    <w:rsid w:val="00B867B6"/>
    <w:rsid w:val="00B9060A"/>
    <w:rsid w:val="00B9102B"/>
    <w:rsid w:val="00B92490"/>
    <w:rsid w:val="00B955A8"/>
    <w:rsid w:val="00B9704D"/>
    <w:rsid w:val="00B9718C"/>
    <w:rsid w:val="00B972F8"/>
    <w:rsid w:val="00B97338"/>
    <w:rsid w:val="00B97BBA"/>
    <w:rsid w:val="00BA0384"/>
    <w:rsid w:val="00BA06C8"/>
    <w:rsid w:val="00BA09F9"/>
    <w:rsid w:val="00BA48D5"/>
    <w:rsid w:val="00BA5105"/>
    <w:rsid w:val="00BA571E"/>
    <w:rsid w:val="00BA7038"/>
    <w:rsid w:val="00BA73AD"/>
    <w:rsid w:val="00BB02D4"/>
    <w:rsid w:val="00BB04F7"/>
    <w:rsid w:val="00BB0E75"/>
    <w:rsid w:val="00BB14B4"/>
    <w:rsid w:val="00BB16BD"/>
    <w:rsid w:val="00BB21F4"/>
    <w:rsid w:val="00BB26CC"/>
    <w:rsid w:val="00BB2997"/>
    <w:rsid w:val="00BB2B34"/>
    <w:rsid w:val="00BB2BD7"/>
    <w:rsid w:val="00BB3ED2"/>
    <w:rsid w:val="00BB4E95"/>
    <w:rsid w:val="00BB4F78"/>
    <w:rsid w:val="00BB6603"/>
    <w:rsid w:val="00BB68B3"/>
    <w:rsid w:val="00BB7F43"/>
    <w:rsid w:val="00BC064D"/>
    <w:rsid w:val="00BC0E66"/>
    <w:rsid w:val="00BC203B"/>
    <w:rsid w:val="00BC2626"/>
    <w:rsid w:val="00BC2F9B"/>
    <w:rsid w:val="00BC5E6C"/>
    <w:rsid w:val="00BC6E8C"/>
    <w:rsid w:val="00BD049A"/>
    <w:rsid w:val="00BD22E5"/>
    <w:rsid w:val="00BD2F0A"/>
    <w:rsid w:val="00BD404F"/>
    <w:rsid w:val="00BD599B"/>
    <w:rsid w:val="00BE0872"/>
    <w:rsid w:val="00BE0C81"/>
    <w:rsid w:val="00BE1696"/>
    <w:rsid w:val="00BE16E1"/>
    <w:rsid w:val="00BE2A71"/>
    <w:rsid w:val="00BE3A2B"/>
    <w:rsid w:val="00BE4174"/>
    <w:rsid w:val="00BE4387"/>
    <w:rsid w:val="00BE4F06"/>
    <w:rsid w:val="00BE5208"/>
    <w:rsid w:val="00BE5554"/>
    <w:rsid w:val="00BE5F57"/>
    <w:rsid w:val="00BE6159"/>
    <w:rsid w:val="00BE6AD3"/>
    <w:rsid w:val="00BF1195"/>
    <w:rsid w:val="00BF1A75"/>
    <w:rsid w:val="00BF1C82"/>
    <w:rsid w:val="00BF2700"/>
    <w:rsid w:val="00BF30C4"/>
    <w:rsid w:val="00BF4A4C"/>
    <w:rsid w:val="00BF5468"/>
    <w:rsid w:val="00BF54F4"/>
    <w:rsid w:val="00BF5CF8"/>
    <w:rsid w:val="00BF7770"/>
    <w:rsid w:val="00BF7E0B"/>
    <w:rsid w:val="00C00A7D"/>
    <w:rsid w:val="00C01E70"/>
    <w:rsid w:val="00C029D4"/>
    <w:rsid w:val="00C03036"/>
    <w:rsid w:val="00C0349B"/>
    <w:rsid w:val="00C043B8"/>
    <w:rsid w:val="00C05E55"/>
    <w:rsid w:val="00C076B2"/>
    <w:rsid w:val="00C1077A"/>
    <w:rsid w:val="00C127A7"/>
    <w:rsid w:val="00C134B7"/>
    <w:rsid w:val="00C13F93"/>
    <w:rsid w:val="00C140B9"/>
    <w:rsid w:val="00C1446F"/>
    <w:rsid w:val="00C15065"/>
    <w:rsid w:val="00C16760"/>
    <w:rsid w:val="00C2300E"/>
    <w:rsid w:val="00C26A31"/>
    <w:rsid w:val="00C30D3E"/>
    <w:rsid w:val="00C3226B"/>
    <w:rsid w:val="00C3391C"/>
    <w:rsid w:val="00C33E07"/>
    <w:rsid w:val="00C345A4"/>
    <w:rsid w:val="00C34AD1"/>
    <w:rsid w:val="00C35192"/>
    <w:rsid w:val="00C35391"/>
    <w:rsid w:val="00C35E03"/>
    <w:rsid w:val="00C36083"/>
    <w:rsid w:val="00C36B4A"/>
    <w:rsid w:val="00C37996"/>
    <w:rsid w:val="00C37F1A"/>
    <w:rsid w:val="00C411EC"/>
    <w:rsid w:val="00C41BDB"/>
    <w:rsid w:val="00C41D8D"/>
    <w:rsid w:val="00C43FF1"/>
    <w:rsid w:val="00C45772"/>
    <w:rsid w:val="00C5027F"/>
    <w:rsid w:val="00C505A8"/>
    <w:rsid w:val="00C50B3E"/>
    <w:rsid w:val="00C50E25"/>
    <w:rsid w:val="00C524CE"/>
    <w:rsid w:val="00C53265"/>
    <w:rsid w:val="00C5420E"/>
    <w:rsid w:val="00C55208"/>
    <w:rsid w:val="00C55FFF"/>
    <w:rsid w:val="00C572EE"/>
    <w:rsid w:val="00C57925"/>
    <w:rsid w:val="00C60B12"/>
    <w:rsid w:val="00C60FCC"/>
    <w:rsid w:val="00C61327"/>
    <w:rsid w:val="00C617C5"/>
    <w:rsid w:val="00C62164"/>
    <w:rsid w:val="00C622DF"/>
    <w:rsid w:val="00C63B03"/>
    <w:rsid w:val="00C63D40"/>
    <w:rsid w:val="00C64458"/>
    <w:rsid w:val="00C644CA"/>
    <w:rsid w:val="00C66525"/>
    <w:rsid w:val="00C672B1"/>
    <w:rsid w:val="00C6751D"/>
    <w:rsid w:val="00C7069B"/>
    <w:rsid w:val="00C7088E"/>
    <w:rsid w:val="00C732A8"/>
    <w:rsid w:val="00C73CA9"/>
    <w:rsid w:val="00C74EF8"/>
    <w:rsid w:val="00C75874"/>
    <w:rsid w:val="00C80DDF"/>
    <w:rsid w:val="00C81184"/>
    <w:rsid w:val="00C81710"/>
    <w:rsid w:val="00C82F20"/>
    <w:rsid w:val="00C85E8F"/>
    <w:rsid w:val="00C87C91"/>
    <w:rsid w:val="00C87DA2"/>
    <w:rsid w:val="00C91B23"/>
    <w:rsid w:val="00C92AA3"/>
    <w:rsid w:val="00C933F9"/>
    <w:rsid w:val="00C9403A"/>
    <w:rsid w:val="00C96819"/>
    <w:rsid w:val="00C973D5"/>
    <w:rsid w:val="00CA100E"/>
    <w:rsid w:val="00CA1455"/>
    <w:rsid w:val="00CA2434"/>
    <w:rsid w:val="00CA303B"/>
    <w:rsid w:val="00CA38F9"/>
    <w:rsid w:val="00CA3F98"/>
    <w:rsid w:val="00CA43C9"/>
    <w:rsid w:val="00CA63C4"/>
    <w:rsid w:val="00CA7DAC"/>
    <w:rsid w:val="00CA7EA0"/>
    <w:rsid w:val="00CB01D6"/>
    <w:rsid w:val="00CB0C65"/>
    <w:rsid w:val="00CB1282"/>
    <w:rsid w:val="00CB133C"/>
    <w:rsid w:val="00CB153E"/>
    <w:rsid w:val="00CB4BC0"/>
    <w:rsid w:val="00CB6892"/>
    <w:rsid w:val="00CB6B0A"/>
    <w:rsid w:val="00CB7F2D"/>
    <w:rsid w:val="00CC1198"/>
    <w:rsid w:val="00CC1333"/>
    <w:rsid w:val="00CC257F"/>
    <w:rsid w:val="00CC3EFF"/>
    <w:rsid w:val="00CC4B0E"/>
    <w:rsid w:val="00CC5E53"/>
    <w:rsid w:val="00CC6AE5"/>
    <w:rsid w:val="00CC719E"/>
    <w:rsid w:val="00CD1425"/>
    <w:rsid w:val="00CD1FBB"/>
    <w:rsid w:val="00CD26BA"/>
    <w:rsid w:val="00CD278A"/>
    <w:rsid w:val="00CD2F6D"/>
    <w:rsid w:val="00CD373F"/>
    <w:rsid w:val="00CD51F6"/>
    <w:rsid w:val="00CD55E6"/>
    <w:rsid w:val="00CD5E8D"/>
    <w:rsid w:val="00CD62EE"/>
    <w:rsid w:val="00CD7139"/>
    <w:rsid w:val="00CD779C"/>
    <w:rsid w:val="00CE1158"/>
    <w:rsid w:val="00CE19DC"/>
    <w:rsid w:val="00CE4499"/>
    <w:rsid w:val="00CE463A"/>
    <w:rsid w:val="00CE47C9"/>
    <w:rsid w:val="00CE4B81"/>
    <w:rsid w:val="00CE5A1A"/>
    <w:rsid w:val="00CE67A1"/>
    <w:rsid w:val="00CE6A69"/>
    <w:rsid w:val="00CE6CA2"/>
    <w:rsid w:val="00CE7D5C"/>
    <w:rsid w:val="00CE7EB3"/>
    <w:rsid w:val="00CF3C5D"/>
    <w:rsid w:val="00CF3D10"/>
    <w:rsid w:val="00CF4347"/>
    <w:rsid w:val="00CF5790"/>
    <w:rsid w:val="00CF6056"/>
    <w:rsid w:val="00CF67BC"/>
    <w:rsid w:val="00CF6885"/>
    <w:rsid w:val="00CF7175"/>
    <w:rsid w:val="00D0055E"/>
    <w:rsid w:val="00D010F2"/>
    <w:rsid w:val="00D01BA1"/>
    <w:rsid w:val="00D02162"/>
    <w:rsid w:val="00D03478"/>
    <w:rsid w:val="00D03510"/>
    <w:rsid w:val="00D0425E"/>
    <w:rsid w:val="00D055BF"/>
    <w:rsid w:val="00D06A11"/>
    <w:rsid w:val="00D07E4C"/>
    <w:rsid w:val="00D11627"/>
    <w:rsid w:val="00D11F01"/>
    <w:rsid w:val="00D12B0B"/>
    <w:rsid w:val="00D14592"/>
    <w:rsid w:val="00D147D5"/>
    <w:rsid w:val="00D14A95"/>
    <w:rsid w:val="00D156EC"/>
    <w:rsid w:val="00D15E8A"/>
    <w:rsid w:val="00D163A4"/>
    <w:rsid w:val="00D17BA4"/>
    <w:rsid w:val="00D23633"/>
    <w:rsid w:val="00D237E6"/>
    <w:rsid w:val="00D23BC3"/>
    <w:rsid w:val="00D255D2"/>
    <w:rsid w:val="00D2583D"/>
    <w:rsid w:val="00D26B9B"/>
    <w:rsid w:val="00D3097A"/>
    <w:rsid w:val="00D311B8"/>
    <w:rsid w:val="00D32F23"/>
    <w:rsid w:val="00D336D4"/>
    <w:rsid w:val="00D33A3A"/>
    <w:rsid w:val="00D344FA"/>
    <w:rsid w:val="00D36CF4"/>
    <w:rsid w:val="00D36EA8"/>
    <w:rsid w:val="00D36F95"/>
    <w:rsid w:val="00D37FA8"/>
    <w:rsid w:val="00D419A1"/>
    <w:rsid w:val="00D41AEB"/>
    <w:rsid w:val="00D42692"/>
    <w:rsid w:val="00D42752"/>
    <w:rsid w:val="00D43439"/>
    <w:rsid w:val="00D434AA"/>
    <w:rsid w:val="00D44C3C"/>
    <w:rsid w:val="00D4514E"/>
    <w:rsid w:val="00D4610E"/>
    <w:rsid w:val="00D463BB"/>
    <w:rsid w:val="00D46980"/>
    <w:rsid w:val="00D5056D"/>
    <w:rsid w:val="00D5070F"/>
    <w:rsid w:val="00D50A94"/>
    <w:rsid w:val="00D5215B"/>
    <w:rsid w:val="00D536E7"/>
    <w:rsid w:val="00D538E1"/>
    <w:rsid w:val="00D54719"/>
    <w:rsid w:val="00D560C8"/>
    <w:rsid w:val="00D56B57"/>
    <w:rsid w:val="00D5757D"/>
    <w:rsid w:val="00D57BED"/>
    <w:rsid w:val="00D6024D"/>
    <w:rsid w:val="00D612E9"/>
    <w:rsid w:val="00D623A8"/>
    <w:rsid w:val="00D63403"/>
    <w:rsid w:val="00D65C6F"/>
    <w:rsid w:val="00D65C91"/>
    <w:rsid w:val="00D668BE"/>
    <w:rsid w:val="00D668FA"/>
    <w:rsid w:val="00D66B50"/>
    <w:rsid w:val="00D66B60"/>
    <w:rsid w:val="00D700B4"/>
    <w:rsid w:val="00D7163A"/>
    <w:rsid w:val="00D71C70"/>
    <w:rsid w:val="00D74D02"/>
    <w:rsid w:val="00D7527B"/>
    <w:rsid w:val="00D76102"/>
    <w:rsid w:val="00D7615E"/>
    <w:rsid w:val="00D76532"/>
    <w:rsid w:val="00D77961"/>
    <w:rsid w:val="00D841C3"/>
    <w:rsid w:val="00D84C7D"/>
    <w:rsid w:val="00D85A84"/>
    <w:rsid w:val="00D85FC8"/>
    <w:rsid w:val="00D86E29"/>
    <w:rsid w:val="00D8709D"/>
    <w:rsid w:val="00D87572"/>
    <w:rsid w:val="00D90522"/>
    <w:rsid w:val="00D90627"/>
    <w:rsid w:val="00D91055"/>
    <w:rsid w:val="00D930D4"/>
    <w:rsid w:val="00D93B18"/>
    <w:rsid w:val="00D93F0D"/>
    <w:rsid w:val="00D9440A"/>
    <w:rsid w:val="00D94B83"/>
    <w:rsid w:val="00D94D85"/>
    <w:rsid w:val="00D95007"/>
    <w:rsid w:val="00D95256"/>
    <w:rsid w:val="00D96566"/>
    <w:rsid w:val="00DA017D"/>
    <w:rsid w:val="00DA041D"/>
    <w:rsid w:val="00DA34C6"/>
    <w:rsid w:val="00DA5C26"/>
    <w:rsid w:val="00DA60AE"/>
    <w:rsid w:val="00DA65C7"/>
    <w:rsid w:val="00DA6B6E"/>
    <w:rsid w:val="00DB0263"/>
    <w:rsid w:val="00DB11E6"/>
    <w:rsid w:val="00DB1A57"/>
    <w:rsid w:val="00DB2006"/>
    <w:rsid w:val="00DB25C4"/>
    <w:rsid w:val="00DB28CB"/>
    <w:rsid w:val="00DB3FBC"/>
    <w:rsid w:val="00DB6028"/>
    <w:rsid w:val="00DB72BE"/>
    <w:rsid w:val="00DB77A3"/>
    <w:rsid w:val="00DC0A6A"/>
    <w:rsid w:val="00DC1DAE"/>
    <w:rsid w:val="00DC21B0"/>
    <w:rsid w:val="00DC2708"/>
    <w:rsid w:val="00DC298A"/>
    <w:rsid w:val="00DC3526"/>
    <w:rsid w:val="00DC38D2"/>
    <w:rsid w:val="00DC535E"/>
    <w:rsid w:val="00DC7529"/>
    <w:rsid w:val="00DC776B"/>
    <w:rsid w:val="00DD017B"/>
    <w:rsid w:val="00DD0B85"/>
    <w:rsid w:val="00DD20DE"/>
    <w:rsid w:val="00DD4341"/>
    <w:rsid w:val="00DD43BF"/>
    <w:rsid w:val="00DD6369"/>
    <w:rsid w:val="00DD70E5"/>
    <w:rsid w:val="00DD7D1E"/>
    <w:rsid w:val="00DE134E"/>
    <w:rsid w:val="00DE1701"/>
    <w:rsid w:val="00DE1B25"/>
    <w:rsid w:val="00DE30F6"/>
    <w:rsid w:val="00DE421F"/>
    <w:rsid w:val="00DE4777"/>
    <w:rsid w:val="00DE4C3B"/>
    <w:rsid w:val="00DE4E78"/>
    <w:rsid w:val="00DE4FC6"/>
    <w:rsid w:val="00DE58CC"/>
    <w:rsid w:val="00DE5A63"/>
    <w:rsid w:val="00DF0114"/>
    <w:rsid w:val="00DF0B17"/>
    <w:rsid w:val="00DF0E46"/>
    <w:rsid w:val="00DF0F5F"/>
    <w:rsid w:val="00DF1264"/>
    <w:rsid w:val="00DF2409"/>
    <w:rsid w:val="00DF25B1"/>
    <w:rsid w:val="00DF27B0"/>
    <w:rsid w:val="00DF3883"/>
    <w:rsid w:val="00DF51C2"/>
    <w:rsid w:val="00DF6A79"/>
    <w:rsid w:val="00DF76BC"/>
    <w:rsid w:val="00E00022"/>
    <w:rsid w:val="00E04264"/>
    <w:rsid w:val="00E064CE"/>
    <w:rsid w:val="00E06D2B"/>
    <w:rsid w:val="00E07FAF"/>
    <w:rsid w:val="00E1074B"/>
    <w:rsid w:val="00E109E3"/>
    <w:rsid w:val="00E10CF3"/>
    <w:rsid w:val="00E10E30"/>
    <w:rsid w:val="00E1270E"/>
    <w:rsid w:val="00E12B94"/>
    <w:rsid w:val="00E143AB"/>
    <w:rsid w:val="00E15C92"/>
    <w:rsid w:val="00E15D57"/>
    <w:rsid w:val="00E1694A"/>
    <w:rsid w:val="00E169DF"/>
    <w:rsid w:val="00E173B5"/>
    <w:rsid w:val="00E179B9"/>
    <w:rsid w:val="00E20B05"/>
    <w:rsid w:val="00E20B2F"/>
    <w:rsid w:val="00E20CDE"/>
    <w:rsid w:val="00E21093"/>
    <w:rsid w:val="00E215D8"/>
    <w:rsid w:val="00E219A2"/>
    <w:rsid w:val="00E21D60"/>
    <w:rsid w:val="00E22026"/>
    <w:rsid w:val="00E22C33"/>
    <w:rsid w:val="00E24ECC"/>
    <w:rsid w:val="00E25A29"/>
    <w:rsid w:val="00E25C53"/>
    <w:rsid w:val="00E26E35"/>
    <w:rsid w:val="00E277B1"/>
    <w:rsid w:val="00E27AC2"/>
    <w:rsid w:val="00E31C29"/>
    <w:rsid w:val="00E327D3"/>
    <w:rsid w:val="00E33CAD"/>
    <w:rsid w:val="00E33EF3"/>
    <w:rsid w:val="00E402E3"/>
    <w:rsid w:val="00E410A2"/>
    <w:rsid w:val="00E41B9D"/>
    <w:rsid w:val="00E4258E"/>
    <w:rsid w:val="00E42C20"/>
    <w:rsid w:val="00E42DA5"/>
    <w:rsid w:val="00E432E8"/>
    <w:rsid w:val="00E44508"/>
    <w:rsid w:val="00E45390"/>
    <w:rsid w:val="00E455F5"/>
    <w:rsid w:val="00E45CD1"/>
    <w:rsid w:val="00E466F9"/>
    <w:rsid w:val="00E5243F"/>
    <w:rsid w:val="00E54300"/>
    <w:rsid w:val="00E548A5"/>
    <w:rsid w:val="00E559DF"/>
    <w:rsid w:val="00E55F1E"/>
    <w:rsid w:val="00E577BD"/>
    <w:rsid w:val="00E60738"/>
    <w:rsid w:val="00E6118D"/>
    <w:rsid w:val="00E616FD"/>
    <w:rsid w:val="00E635AB"/>
    <w:rsid w:val="00E63933"/>
    <w:rsid w:val="00E64B2C"/>
    <w:rsid w:val="00E6626A"/>
    <w:rsid w:val="00E70B57"/>
    <w:rsid w:val="00E73121"/>
    <w:rsid w:val="00E75E33"/>
    <w:rsid w:val="00E804D4"/>
    <w:rsid w:val="00E825B3"/>
    <w:rsid w:val="00E82ACF"/>
    <w:rsid w:val="00E84288"/>
    <w:rsid w:val="00E85525"/>
    <w:rsid w:val="00E862EF"/>
    <w:rsid w:val="00E86E74"/>
    <w:rsid w:val="00E9188E"/>
    <w:rsid w:val="00E92036"/>
    <w:rsid w:val="00E92B06"/>
    <w:rsid w:val="00E92C67"/>
    <w:rsid w:val="00E92E07"/>
    <w:rsid w:val="00E9411C"/>
    <w:rsid w:val="00E94E0E"/>
    <w:rsid w:val="00E967AB"/>
    <w:rsid w:val="00E96C75"/>
    <w:rsid w:val="00E96E68"/>
    <w:rsid w:val="00EA0E10"/>
    <w:rsid w:val="00EA0FFC"/>
    <w:rsid w:val="00EA12FE"/>
    <w:rsid w:val="00EA3606"/>
    <w:rsid w:val="00EA36BC"/>
    <w:rsid w:val="00EA40B8"/>
    <w:rsid w:val="00EA56EE"/>
    <w:rsid w:val="00EA5C3F"/>
    <w:rsid w:val="00EA6AC5"/>
    <w:rsid w:val="00EB1434"/>
    <w:rsid w:val="00EB2387"/>
    <w:rsid w:val="00EB2854"/>
    <w:rsid w:val="00EB4868"/>
    <w:rsid w:val="00EB5DB9"/>
    <w:rsid w:val="00EB798A"/>
    <w:rsid w:val="00EC0046"/>
    <w:rsid w:val="00EC1B6D"/>
    <w:rsid w:val="00EC2254"/>
    <w:rsid w:val="00EC3200"/>
    <w:rsid w:val="00EC4A06"/>
    <w:rsid w:val="00EC74F0"/>
    <w:rsid w:val="00ED1787"/>
    <w:rsid w:val="00ED1DA8"/>
    <w:rsid w:val="00ED3906"/>
    <w:rsid w:val="00ED3ED3"/>
    <w:rsid w:val="00ED44EE"/>
    <w:rsid w:val="00ED6405"/>
    <w:rsid w:val="00ED73B4"/>
    <w:rsid w:val="00EE0384"/>
    <w:rsid w:val="00EE1186"/>
    <w:rsid w:val="00EE2109"/>
    <w:rsid w:val="00EE25C5"/>
    <w:rsid w:val="00EF0BFF"/>
    <w:rsid w:val="00EF204F"/>
    <w:rsid w:val="00EF2AB9"/>
    <w:rsid w:val="00EF3B77"/>
    <w:rsid w:val="00EF4E33"/>
    <w:rsid w:val="00EF513F"/>
    <w:rsid w:val="00EF54E5"/>
    <w:rsid w:val="00EF5DF2"/>
    <w:rsid w:val="00EF749D"/>
    <w:rsid w:val="00F0141B"/>
    <w:rsid w:val="00F01BCE"/>
    <w:rsid w:val="00F02D8A"/>
    <w:rsid w:val="00F066B8"/>
    <w:rsid w:val="00F07299"/>
    <w:rsid w:val="00F07576"/>
    <w:rsid w:val="00F07DB7"/>
    <w:rsid w:val="00F12277"/>
    <w:rsid w:val="00F130C6"/>
    <w:rsid w:val="00F1419C"/>
    <w:rsid w:val="00F15BD3"/>
    <w:rsid w:val="00F15C75"/>
    <w:rsid w:val="00F16B28"/>
    <w:rsid w:val="00F179E6"/>
    <w:rsid w:val="00F20462"/>
    <w:rsid w:val="00F214A3"/>
    <w:rsid w:val="00F21925"/>
    <w:rsid w:val="00F225E1"/>
    <w:rsid w:val="00F23A2A"/>
    <w:rsid w:val="00F24514"/>
    <w:rsid w:val="00F25210"/>
    <w:rsid w:val="00F302A9"/>
    <w:rsid w:val="00F3114E"/>
    <w:rsid w:val="00F322F0"/>
    <w:rsid w:val="00F333CD"/>
    <w:rsid w:val="00F337BE"/>
    <w:rsid w:val="00F33FB7"/>
    <w:rsid w:val="00F344C0"/>
    <w:rsid w:val="00F35945"/>
    <w:rsid w:val="00F36159"/>
    <w:rsid w:val="00F37F70"/>
    <w:rsid w:val="00F41383"/>
    <w:rsid w:val="00F447AC"/>
    <w:rsid w:val="00F44CAA"/>
    <w:rsid w:val="00F464FD"/>
    <w:rsid w:val="00F472FC"/>
    <w:rsid w:val="00F473F8"/>
    <w:rsid w:val="00F508BA"/>
    <w:rsid w:val="00F50C46"/>
    <w:rsid w:val="00F52753"/>
    <w:rsid w:val="00F52F1B"/>
    <w:rsid w:val="00F5307C"/>
    <w:rsid w:val="00F54442"/>
    <w:rsid w:val="00F5495E"/>
    <w:rsid w:val="00F54FD9"/>
    <w:rsid w:val="00F55575"/>
    <w:rsid w:val="00F559BE"/>
    <w:rsid w:val="00F57A84"/>
    <w:rsid w:val="00F60415"/>
    <w:rsid w:val="00F606E4"/>
    <w:rsid w:val="00F613EE"/>
    <w:rsid w:val="00F62F9D"/>
    <w:rsid w:val="00F659CB"/>
    <w:rsid w:val="00F661F7"/>
    <w:rsid w:val="00F671F8"/>
    <w:rsid w:val="00F71D29"/>
    <w:rsid w:val="00F72CE8"/>
    <w:rsid w:val="00F73920"/>
    <w:rsid w:val="00F73AD7"/>
    <w:rsid w:val="00F74303"/>
    <w:rsid w:val="00F754D0"/>
    <w:rsid w:val="00F7581B"/>
    <w:rsid w:val="00F75E1E"/>
    <w:rsid w:val="00F769D3"/>
    <w:rsid w:val="00F77A74"/>
    <w:rsid w:val="00F77C0F"/>
    <w:rsid w:val="00F80407"/>
    <w:rsid w:val="00F80FEC"/>
    <w:rsid w:val="00F81281"/>
    <w:rsid w:val="00F81FA1"/>
    <w:rsid w:val="00F832EF"/>
    <w:rsid w:val="00F84A4D"/>
    <w:rsid w:val="00F850CD"/>
    <w:rsid w:val="00F85E9F"/>
    <w:rsid w:val="00F86203"/>
    <w:rsid w:val="00F86782"/>
    <w:rsid w:val="00F91376"/>
    <w:rsid w:val="00F9415A"/>
    <w:rsid w:val="00F9466F"/>
    <w:rsid w:val="00F9580F"/>
    <w:rsid w:val="00F975E9"/>
    <w:rsid w:val="00FA017F"/>
    <w:rsid w:val="00FA0581"/>
    <w:rsid w:val="00FA05EE"/>
    <w:rsid w:val="00FA144B"/>
    <w:rsid w:val="00FA16ED"/>
    <w:rsid w:val="00FA27CE"/>
    <w:rsid w:val="00FA2A8B"/>
    <w:rsid w:val="00FA3404"/>
    <w:rsid w:val="00FA3491"/>
    <w:rsid w:val="00FA3B75"/>
    <w:rsid w:val="00FA3CDA"/>
    <w:rsid w:val="00FA604D"/>
    <w:rsid w:val="00FA7C35"/>
    <w:rsid w:val="00FB1F38"/>
    <w:rsid w:val="00FB2BCD"/>
    <w:rsid w:val="00FB3EF1"/>
    <w:rsid w:val="00FB49BC"/>
    <w:rsid w:val="00FB4A79"/>
    <w:rsid w:val="00FB4C48"/>
    <w:rsid w:val="00FB4C4F"/>
    <w:rsid w:val="00FB593D"/>
    <w:rsid w:val="00FB7F91"/>
    <w:rsid w:val="00FC2EC4"/>
    <w:rsid w:val="00FC37CB"/>
    <w:rsid w:val="00FC5B71"/>
    <w:rsid w:val="00FC6223"/>
    <w:rsid w:val="00FC69BC"/>
    <w:rsid w:val="00FC6ABD"/>
    <w:rsid w:val="00FC7523"/>
    <w:rsid w:val="00FC781A"/>
    <w:rsid w:val="00FD045E"/>
    <w:rsid w:val="00FD0CF0"/>
    <w:rsid w:val="00FD0D58"/>
    <w:rsid w:val="00FD1439"/>
    <w:rsid w:val="00FD22BC"/>
    <w:rsid w:val="00FD27CB"/>
    <w:rsid w:val="00FD2DF5"/>
    <w:rsid w:val="00FD34A5"/>
    <w:rsid w:val="00FD35EA"/>
    <w:rsid w:val="00FD3A11"/>
    <w:rsid w:val="00FD461A"/>
    <w:rsid w:val="00FD4B04"/>
    <w:rsid w:val="00FD5BF4"/>
    <w:rsid w:val="00FD6A5D"/>
    <w:rsid w:val="00FD77D0"/>
    <w:rsid w:val="00FE0B16"/>
    <w:rsid w:val="00FE0B92"/>
    <w:rsid w:val="00FE1524"/>
    <w:rsid w:val="00FE20EE"/>
    <w:rsid w:val="00FE2281"/>
    <w:rsid w:val="00FE413A"/>
    <w:rsid w:val="00FE4609"/>
    <w:rsid w:val="00FE4AA3"/>
    <w:rsid w:val="00FE5AD7"/>
    <w:rsid w:val="00FE5CED"/>
    <w:rsid w:val="00FE6B00"/>
    <w:rsid w:val="00FE6B8C"/>
    <w:rsid w:val="00FE6F5E"/>
    <w:rsid w:val="00FE7BB2"/>
    <w:rsid w:val="00FF1723"/>
    <w:rsid w:val="00FF2610"/>
    <w:rsid w:val="00FF26F8"/>
    <w:rsid w:val="00FF3254"/>
    <w:rsid w:val="00FF41ED"/>
    <w:rsid w:val="00FF4347"/>
    <w:rsid w:val="00FF614F"/>
    <w:rsid w:val="00FF670F"/>
    <w:rsid w:val="00FF6BDE"/>
    <w:rsid w:val="00FF7044"/>
    <w:rsid w:val="00FF7D90"/>
    <w:rsid w:val="00FF7E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939AD"/>
  <w15:docId w15:val="{EC087AF3-E900-442C-BC81-17CF3D9B0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F0A"/>
  </w:style>
  <w:style w:type="paragraph" w:styleId="Heading2">
    <w:name w:val="heading 2"/>
    <w:basedOn w:val="Normal"/>
    <w:next w:val="Normal"/>
    <w:link w:val="Heading2Char"/>
    <w:uiPriority w:val="9"/>
    <w:semiHidden/>
    <w:unhideWhenUsed/>
    <w:qFormat/>
    <w:rsid w:val="00800E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D44C3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D2A5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6423C8"/>
    <w:rPr>
      <w:sz w:val="24"/>
      <w:szCs w:val="24"/>
    </w:rPr>
  </w:style>
  <w:style w:type="paragraph" w:styleId="NormalWeb">
    <w:name w:val="Normal (Web)"/>
    <w:basedOn w:val="Normal"/>
    <w:link w:val="NormalWebChar"/>
    <w:uiPriority w:val="99"/>
    <w:unhideWhenUsed/>
    <w:rsid w:val="006423C8"/>
    <w:pPr>
      <w:spacing w:before="100" w:beforeAutospacing="1" w:after="100" w:afterAutospacing="1" w:line="240" w:lineRule="auto"/>
    </w:pPr>
    <w:rPr>
      <w:sz w:val="24"/>
      <w:szCs w:val="24"/>
    </w:rPr>
  </w:style>
  <w:style w:type="paragraph" w:styleId="Footer">
    <w:name w:val="footer"/>
    <w:basedOn w:val="Normal"/>
    <w:link w:val="FooterChar"/>
    <w:uiPriority w:val="99"/>
    <w:unhideWhenUsed/>
    <w:rsid w:val="006423C8"/>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6423C8"/>
    <w:rPr>
      <w:rFonts w:asciiTheme="minorHAnsi" w:hAnsiTheme="minorHAnsi"/>
      <w:sz w:val="22"/>
    </w:rPr>
  </w:style>
  <w:style w:type="paragraph" w:styleId="ListParagraph">
    <w:name w:val="List Paragraph"/>
    <w:basedOn w:val="Normal"/>
    <w:link w:val="ListParagraphChar"/>
    <w:uiPriority w:val="34"/>
    <w:qFormat/>
    <w:rsid w:val="00E70B57"/>
    <w:pPr>
      <w:ind w:left="720"/>
      <w:contextualSpacing/>
    </w:pPr>
  </w:style>
  <w:style w:type="paragraph" w:customStyle="1" w:styleId="3so">
    <w:name w:val="3 so"/>
    <w:basedOn w:val="Heading4"/>
    <w:autoRedefine/>
    <w:qFormat/>
    <w:rsid w:val="00214A6C"/>
    <w:pPr>
      <w:adjustRightInd w:val="0"/>
      <w:snapToGrid w:val="0"/>
      <w:spacing w:before="60" w:after="60" w:line="360" w:lineRule="atLeast"/>
      <w:ind w:firstLine="567"/>
      <w:jc w:val="both"/>
    </w:pPr>
    <w:rPr>
      <w:rFonts w:ascii="Times New Roman" w:eastAsia="DengXian Light" w:hAnsi="Times New Roman" w:cs="Times New Roman"/>
      <w:bCs/>
      <w:i w:val="0"/>
      <w:color w:val="000000"/>
      <w:spacing w:val="-4"/>
      <w:szCs w:val="28"/>
    </w:rPr>
  </w:style>
  <w:style w:type="character" w:customStyle="1" w:styleId="Heading4Char">
    <w:name w:val="Heading 4 Char"/>
    <w:basedOn w:val="DefaultParagraphFont"/>
    <w:link w:val="Heading4"/>
    <w:uiPriority w:val="9"/>
    <w:semiHidden/>
    <w:rsid w:val="00D44C3C"/>
    <w:rPr>
      <w:rFonts w:asciiTheme="majorHAnsi" w:eastAsiaTheme="majorEastAsia" w:hAnsiTheme="majorHAnsi" w:cstheme="majorBidi"/>
      <w:i/>
      <w:iCs/>
      <w:color w:val="2F5496" w:themeColor="accent1" w:themeShade="BF"/>
    </w:rPr>
  </w:style>
  <w:style w:type="paragraph" w:styleId="CommentText">
    <w:name w:val="annotation text"/>
    <w:basedOn w:val="Normal"/>
    <w:link w:val="CommentTextChar"/>
    <w:uiPriority w:val="99"/>
    <w:unhideWhenUsed/>
    <w:rsid w:val="005E0A0A"/>
    <w:pPr>
      <w:spacing w:line="240" w:lineRule="auto"/>
    </w:pPr>
    <w:rPr>
      <w:sz w:val="20"/>
      <w:szCs w:val="20"/>
    </w:rPr>
  </w:style>
  <w:style w:type="character" w:customStyle="1" w:styleId="CommentTextChar">
    <w:name w:val="Comment Text Char"/>
    <w:basedOn w:val="DefaultParagraphFont"/>
    <w:link w:val="CommentText"/>
    <w:uiPriority w:val="99"/>
    <w:rsid w:val="005E0A0A"/>
    <w:rPr>
      <w:sz w:val="20"/>
      <w:szCs w:val="20"/>
    </w:rPr>
  </w:style>
  <w:style w:type="character" w:customStyle="1" w:styleId="Heading5Char">
    <w:name w:val="Heading 5 Char"/>
    <w:basedOn w:val="DefaultParagraphFont"/>
    <w:link w:val="Heading5"/>
    <w:uiPriority w:val="9"/>
    <w:rsid w:val="002D2A5C"/>
    <w:rPr>
      <w:rFonts w:asciiTheme="majorHAnsi" w:eastAsiaTheme="majorEastAsia" w:hAnsiTheme="majorHAnsi" w:cstheme="majorBidi"/>
      <w:color w:val="2F5496" w:themeColor="accent1" w:themeShade="BF"/>
    </w:rPr>
  </w:style>
  <w:style w:type="paragraph" w:styleId="FootnoteText">
    <w:name w:val="footnote text"/>
    <w:basedOn w:val="Normal"/>
    <w:link w:val="FootnoteTextChar"/>
    <w:uiPriority w:val="99"/>
    <w:unhideWhenUsed/>
    <w:rsid w:val="00CF3D10"/>
    <w:pPr>
      <w:spacing w:after="0" w:line="240" w:lineRule="auto"/>
    </w:pPr>
    <w:rPr>
      <w:sz w:val="20"/>
      <w:szCs w:val="20"/>
    </w:rPr>
  </w:style>
  <w:style w:type="character" w:customStyle="1" w:styleId="FootnoteTextChar">
    <w:name w:val="Footnote Text Char"/>
    <w:basedOn w:val="DefaultParagraphFont"/>
    <w:link w:val="FootnoteText"/>
    <w:uiPriority w:val="99"/>
    <w:rsid w:val="00CF3D10"/>
    <w:rPr>
      <w:sz w:val="20"/>
      <w:szCs w:val="20"/>
    </w:rPr>
  </w:style>
  <w:style w:type="character" w:styleId="FootnoteReference">
    <w:name w:val="footnote reference"/>
    <w:basedOn w:val="DefaultParagraphFont"/>
    <w:uiPriority w:val="99"/>
    <w:unhideWhenUsed/>
    <w:rsid w:val="00CF3D10"/>
    <w:rPr>
      <w:vertAlign w:val="superscript"/>
    </w:rPr>
  </w:style>
  <w:style w:type="character" w:styleId="CommentReference">
    <w:name w:val="annotation reference"/>
    <w:basedOn w:val="DefaultParagraphFont"/>
    <w:uiPriority w:val="99"/>
    <w:semiHidden/>
    <w:unhideWhenUsed/>
    <w:rsid w:val="00FD045E"/>
    <w:rPr>
      <w:sz w:val="16"/>
      <w:szCs w:val="16"/>
    </w:rPr>
  </w:style>
  <w:style w:type="paragraph" w:styleId="BalloonText">
    <w:name w:val="Balloon Text"/>
    <w:basedOn w:val="Normal"/>
    <w:link w:val="BalloonTextChar"/>
    <w:uiPriority w:val="99"/>
    <w:semiHidden/>
    <w:unhideWhenUsed/>
    <w:rsid w:val="00FD04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45E"/>
    <w:rPr>
      <w:rFonts w:ascii="Segoe UI" w:hAnsi="Segoe UI" w:cs="Segoe UI"/>
      <w:sz w:val="18"/>
      <w:szCs w:val="18"/>
    </w:rPr>
  </w:style>
  <w:style w:type="paragraph" w:styleId="Header">
    <w:name w:val="header"/>
    <w:basedOn w:val="Normal"/>
    <w:link w:val="HeaderChar"/>
    <w:uiPriority w:val="99"/>
    <w:unhideWhenUsed/>
    <w:rsid w:val="00485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CBF"/>
  </w:style>
  <w:style w:type="paragraph" w:styleId="DocumentMap">
    <w:name w:val="Document Map"/>
    <w:basedOn w:val="Normal"/>
    <w:link w:val="DocumentMapChar"/>
    <w:uiPriority w:val="99"/>
    <w:semiHidden/>
    <w:unhideWhenUsed/>
    <w:rsid w:val="00956E6C"/>
    <w:pPr>
      <w:spacing w:after="0" w:line="240" w:lineRule="auto"/>
    </w:pPr>
    <w:rPr>
      <w:rFonts w:cs="Times New Roman"/>
      <w:sz w:val="24"/>
      <w:szCs w:val="24"/>
    </w:rPr>
  </w:style>
  <w:style w:type="character" w:customStyle="1" w:styleId="DocumentMapChar">
    <w:name w:val="Document Map Char"/>
    <w:basedOn w:val="DefaultParagraphFont"/>
    <w:link w:val="DocumentMap"/>
    <w:uiPriority w:val="99"/>
    <w:semiHidden/>
    <w:rsid w:val="00956E6C"/>
    <w:rPr>
      <w:rFonts w:cs="Times New Roman"/>
      <w:sz w:val="24"/>
      <w:szCs w:val="24"/>
    </w:rPr>
  </w:style>
  <w:style w:type="paragraph" w:styleId="CommentSubject">
    <w:name w:val="annotation subject"/>
    <w:basedOn w:val="CommentText"/>
    <w:next w:val="CommentText"/>
    <w:link w:val="CommentSubjectChar"/>
    <w:uiPriority w:val="99"/>
    <w:semiHidden/>
    <w:unhideWhenUsed/>
    <w:rsid w:val="00FE4AA3"/>
    <w:rPr>
      <w:b/>
      <w:bCs/>
    </w:rPr>
  </w:style>
  <w:style w:type="character" w:customStyle="1" w:styleId="CommentSubjectChar">
    <w:name w:val="Comment Subject Char"/>
    <w:basedOn w:val="CommentTextChar"/>
    <w:link w:val="CommentSubject"/>
    <w:uiPriority w:val="99"/>
    <w:semiHidden/>
    <w:rsid w:val="00FE4AA3"/>
    <w:rPr>
      <w:b/>
      <w:bCs/>
      <w:sz w:val="20"/>
      <w:szCs w:val="20"/>
    </w:rPr>
  </w:style>
  <w:style w:type="character" w:customStyle="1" w:styleId="ListParagraphChar">
    <w:name w:val="List Paragraph Char"/>
    <w:link w:val="ListParagraph"/>
    <w:rsid w:val="005D315D"/>
  </w:style>
  <w:style w:type="table" w:styleId="TableGrid">
    <w:name w:val="Table Grid"/>
    <w:basedOn w:val="TableNormal"/>
    <w:uiPriority w:val="39"/>
    <w:rsid w:val="005D315D"/>
    <w:pPr>
      <w:spacing w:after="0" w:line="240" w:lineRule="auto"/>
    </w:pPr>
    <w:rPr>
      <w:rFonts w:asciiTheme="minorHAnsi" w:hAnsiTheme="minorHAnsi"/>
      <w:sz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883"/>
  </w:style>
  <w:style w:type="character" w:customStyle="1" w:styleId="Vnbnnidung">
    <w:name w:val="Văn bản nội dung_"/>
    <w:link w:val="Vnbnnidung0"/>
    <w:uiPriority w:val="99"/>
    <w:locked/>
    <w:rsid w:val="00D66B60"/>
    <w:rPr>
      <w:sz w:val="26"/>
      <w:szCs w:val="26"/>
    </w:rPr>
  </w:style>
  <w:style w:type="paragraph" w:customStyle="1" w:styleId="Vnbnnidung0">
    <w:name w:val="Văn bản nội dung"/>
    <w:basedOn w:val="Normal"/>
    <w:link w:val="Vnbnnidung"/>
    <w:uiPriority w:val="99"/>
    <w:rsid w:val="00D66B60"/>
    <w:pPr>
      <w:widowControl w:val="0"/>
      <w:spacing w:after="100" w:line="336" w:lineRule="auto"/>
      <w:ind w:firstLine="400"/>
    </w:pPr>
    <w:rPr>
      <w:sz w:val="26"/>
      <w:szCs w:val="26"/>
    </w:rPr>
  </w:style>
  <w:style w:type="paragraph" w:styleId="BodyText">
    <w:name w:val="Body Text"/>
    <w:basedOn w:val="Normal"/>
    <w:link w:val="BodyTextChar"/>
    <w:qFormat/>
    <w:rsid w:val="000A4B8A"/>
    <w:pPr>
      <w:spacing w:before="180" w:after="180" w:line="240" w:lineRule="auto"/>
    </w:pPr>
    <w:rPr>
      <w:rFonts w:ascii="Cambria" w:eastAsia="Cambria" w:hAnsi="Cambria" w:cs="Times New Roman"/>
      <w:sz w:val="24"/>
      <w:szCs w:val="24"/>
    </w:rPr>
  </w:style>
  <w:style w:type="character" w:customStyle="1" w:styleId="BodyTextChar">
    <w:name w:val="Body Text Char"/>
    <w:basedOn w:val="DefaultParagraphFont"/>
    <w:link w:val="BodyText"/>
    <w:rsid w:val="000A4B8A"/>
    <w:rPr>
      <w:rFonts w:ascii="Cambria" w:eastAsia="Cambria" w:hAnsi="Cambria" w:cs="Times New Roman"/>
      <w:sz w:val="24"/>
      <w:szCs w:val="24"/>
    </w:rPr>
  </w:style>
  <w:style w:type="paragraph" w:customStyle="1" w:styleId="FirstParagraph">
    <w:name w:val="First Paragraph"/>
    <w:basedOn w:val="BodyText"/>
    <w:next w:val="BodyText"/>
    <w:qFormat/>
    <w:rsid w:val="000A4B8A"/>
  </w:style>
  <w:style w:type="character" w:customStyle="1" w:styleId="Heading2Char">
    <w:name w:val="Heading 2 Char"/>
    <w:basedOn w:val="DefaultParagraphFont"/>
    <w:link w:val="Heading2"/>
    <w:uiPriority w:val="9"/>
    <w:semiHidden/>
    <w:rsid w:val="00800EA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6297">
      <w:bodyDiv w:val="1"/>
      <w:marLeft w:val="0"/>
      <w:marRight w:val="0"/>
      <w:marTop w:val="0"/>
      <w:marBottom w:val="0"/>
      <w:divBdr>
        <w:top w:val="none" w:sz="0" w:space="0" w:color="auto"/>
        <w:left w:val="none" w:sz="0" w:space="0" w:color="auto"/>
        <w:bottom w:val="none" w:sz="0" w:space="0" w:color="auto"/>
        <w:right w:val="none" w:sz="0" w:space="0" w:color="auto"/>
      </w:divBdr>
      <w:divsChild>
        <w:div w:id="1084378958">
          <w:marLeft w:val="0"/>
          <w:marRight w:val="0"/>
          <w:marTop w:val="0"/>
          <w:marBottom w:val="0"/>
          <w:divBdr>
            <w:top w:val="none" w:sz="0" w:space="0" w:color="auto"/>
            <w:left w:val="none" w:sz="0" w:space="0" w:color="auto"/>
            <w:bottom w:val="none" w:sz="0" w:space="0" w:color="auto"/>
            <w:right w:val="none" w:sz="0" w:space="0" w:color="auto"/>
          </w:divBdr>
        </w:div>
      </w:divsChild>
    </w:div>
    <w:div w:id="165754745">
      <w:bodyDiv w:val="1"/>
      <w:marLeft w:val="0"/>
      <w:marRight w:val="0"/>
      <w:marTop w:val="0"/>
      <w:marBottom w:val="0"/>
      <w:divBdr>
        <w:top w:val="none" w:sz="0" w:space="0" w:color="auto"/>
        <w:left w:val="none" w:sz="0" w:space="0" w:color="auto"/>
        <w:bottom w:val="none" w:sz="0" w:space="0" w:color="auto"/>
        <w:right w:val="none" w:sz="0" w:space="0" w:color="auto"/>
      </w:divBdr>
    </w:div>
    <w:div w:id="208685975">
      <w:bodyDiv w:val="1"/>
      <w:marLeft w:val="0"/>
      <w:marRight w:val="0"/>
      <w:marTop w:val="0"/>
      <w:marBottom w:val="0"/>
      <w:divBdr>
        <w:top w:val="none" w:sz="0" w:space="0" w:color="auto"/>
        <w:left w:val="none" w:sz="0" w:space="0" w:color="auto"/>
        <w:bottom w:val="none" w:sz="0" w:space="0" w:color="auto"/>
        <w:right w:val="none" w:sz="0" w:space="0" w:color="auto"/>
      </w:divBdr>
    </w:div>
    <w:div w:id="235477366">
      <w:bodyDiv w:val="1"/>
      <w:marLeft w:val="0"/>
      <w:marRight w:val="0"/>
      <w:marTop w:val="0"/>
      <w:marBottom w:val="0"/>
      <w:divBdr>
        <w:top w:val="none" w:sz="0" w:space="0" w:color="auto"/>
        <w:left w:val="none" w:sz="0" w:space="0" w:color="auto"/>
        <w:bottom w:val="none" w:sz="0" w:space="0" w:color="auto"/>
        <w:right w:val="none" w:sz="0" w:space="0" w:color="auto"/>
      </w:divBdr>
    </w:div>
    <w:div w:id="471875334">
      <w:bodyDiv w:val="1"/>
      <w:marLeft w:val="0"/>
      <w:marRight w:val="0"/>
      <w:marTop w:val="0"/>
      <w:marBottom w:val="0"/>
      <w:divBdr>
        <w:top w:val="none" w:sz="0" w:space="0" w:color="auto"/>
        <w:left w:val="none" w:sz="0" w:space="0" w:color="auto"/>
        <w:bottom w:val="none" w:sz="0" w:space="0" w:color="auto"/>
        <w:right w:val="none" w:sz="0" w:space="0" w:color="auto"/>
      </w:divBdr>
    </w:div>
    <w:div w:id="513032572">
      <w:bodyDiv w:val="1"/>
      <w:marLeft w:val="0"/>
      <w:marRight w:val="0"/>
      <w:marTop w:val="0"/>
      <w:marBottom w:val="0"/>
      <w:divBdr>
        <w:top w:val="none" w:sz="0" w:space="0" w:color="auto"/>
        <w:left w:val="none" w:sz="0" w:space="0" w:color="auto"/>
        <w:bottom w:val="none" w:sz="0" w:space="0" w:color="auto"/>
        <w:right w:val="none" w:sz="0" w:space="0" w:color="auto"/>
      </w:divBdr>
    </w:div>
    <w:div w:id="870724633">
      <w:bodyDiv w:val="1"/>
      <w:marLeft w:val="0"/>
      <w:marRight w:val="0"/>
      <w:marTop w:val="0"/>
      <w:marBottom w:val="0"/>
      <w:divBdr>
        <w:top w:val="none" w:sz="0" w:space="0" w:color="auto"/>
        <w:left w:val="none" w:sz="0" w:space="0" w:color="auto"/>
        <w:bottom w:val="none" w:sz="0" w:space="0" w:color="auto"/>
        <w:right w:val="none" w:sz="0" w:space="0" w:color="auto"/>
      </w:divBdr>
    </w:div>
    <w:div w:id="1309746555">
      <w:bodyDiv w:val="1"/>
      <w:marLeft w:val="0"/>
      <w:marRight w:val="0"/>
      <w:marTop w:val="0"/>
      <w:marBottom w:val="0"/>
      <w:divBdr>
        <w:top w:val="none" w:sz="0" w:space="0" w:color="auto"/>
        <w:left w:val="none" w:sz="0" w:space="0" w:color="auto"/>
        <w:bottom w:val="none" w:sz="0" w:space="0" w:color="auto"/>
        <w:right w:val="none" w:sz="0" w:space="0" w:color="auto"/>
      </w:divBdr>
    </w:div>
    <w:div w:id="1416364810">
      <w:bodyDiv w:val="1"/>
      <w:marLeft w:val="0"/>
      <w:marRight w:val="0"/>
      <w:marTop w:val="0"/>
      <w:marBottom w:val="0"/>
      <w:divBdr>
        <w:top w:val="none" w:sz="0" w:space="0" w:color="auto"/>
        <w:left w:val="none" w:sz="0" w:space="0" w:color="auto"/>
        <w:bottom w:val="none" w:sz="0" w:space="0" w:color="auto"/>
        <w:right w:val="none" w:sz="0" w:space="0" w:color="auto"/>
      </w:divBdr>
    </w:div>
    <w:div w:id="1430389396">
      <w:bodyDiv w:val="1"/>
      <w:marLeft w:val="0"/>
      <w:marRight w:val="0"/>
      <w:marTop w:val="0"/>
      <w:marBottom w:val="0"/>
      <w:divBdr>
        <w:top w:val="none" w:sz="0" w:space="0" w:color="auto"/>
        <w:left w:val="none" w:sz="0" w:space="0" w:color="auto"/>
        <w:bottom w:val="none" w:sz="0" w:space="0" w:color="auto"/>
        <w:right w:val="none" w:sz="0" w:space="0" w:color="auto"/>
      </w:divBdr>
    </w:div>
    <w:div w:id="1436243630">
      <w:bodyDiv w:val="1"/>
      <w:marLeft w:val="0"/>
      <w:marRight w:val="0"/>
      <w:marTop w:val="0"/>
      <w:marBottom w:val="0"/>
      <w:divBdr>
        <w:top w:val="none" w:sz="0" w:space="0" w:color="auto"/>
        <w:left w:val="none" w:sz="0" w:space="0" w:color="auto"/>
        <w:bottom w:val="none" w:sz="0" w:space="0" w:color="auto"/>
        <w:right w:val="none" w:sz="0" w:space="0" w:color="auto"/>
      </w:divBdr>
    </w:div>
    <w:div w:id="1592079714">
      <w:bodyDiv w:val="1"/>
      <w:marLeft w:val="0"/>
      <w:marRight w:val="0"/>
      <w:marTop w:val="0"/>
      <w:marBottom w:val="0"/>
      <w:divBdr>
        <w:top w:val="none" w:sz="0" w:space="0" w:color="auto"/>
        <w:left w:val="none" w:sz="0" w:space="0" w:color="auto"/>
        <w:bottom w:val="none" w:sz="0" w:space="0" w:color="auto"/>
        <w:right w:val="none" w:sz="0" w:space="0" w:color="auto"/>
      </w:divBdr>
    </w:div>
    <w:div w:id="1657414814">
      <w:bodyDiv w:val="1"/>
      <w:marLeft w:val="0"/>
      <w:marRight w:val="0"/>
      <w:marTop w:val="0"/>
      <w:marBottom w:val="0"/>
      <w:divBdr>
        <w:top w:val="none" w:sz="0" w:space="0" w:color="auto"/>
        <w:left w:val="none" w:sz="0" w:space="0" w:color="auto"/>
        <w:bottom w:val="none" w:sz="0" w:space="0" w:color="auto"/>
        <w:right w:val="none" w:sz="0" w:space="0" w:color="auto"/>
      </w:divBdr>
    </w:div>
    <w:div w:id="1674842964">
      <w:bodyDiv w:val="1"/>
      <w:marLeft w:val="0"/>
      <w:marRight w:val="0"/>
      <w:marTop w:val="0"/>
      <w:marBottom w:val="0"/>
      <w:divBdr>
        <w:top w:val="none" w:sz="0" w:space="0" w:color="auto"/>
        <w:left w:val="none" w:sz="0" w:space="0" w:color="auto"/>
        <w:bottom w:val="none" w:sz="0" w:space="0" w:color="auto"/>
        <w:right w:val="none" w:sz="0" w:space="0" w:color="auto"/>
      </w:divBdr>
    </w:div>
    <w:div w:id="1815296095">
      <w:bodyDiv w:val="1"/>
      <w:marLeft w:val="0"/>
      <w:marRight w:val="0"/>
      <w:marTop w:val="0"/>
      <w:marBottom w:val="0"/>
      <w:divBdr>
        <w:top w:val="none" w:sz="0" w:space="0" w:color="auto"/>
        <w:left w:val="none" w:sz="0" w:space="0" w:color="auto"/>
        <w:bottom w:val="none" w:sz="0" w:space="0" w:color="auto"/>
        <w:right w:val="none" w:sz="0" w:space="0" w:color="auto"/>
      </w:divBdr>
    </w:div>
    <w:div w:id="214527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2a904046cf9457af&amp;rlz=1C1CHZN_viVN1079VN1079&amp;cs=0&amp;sxsrf=AE3TifP41-Lb4SeZ4ke8hoqkRyM796FhiQ:1758449404341&amp;q=Th%C3%B4ng+t%C6%B0+s%E1%BB%91+23/2024/TT-BGD%C4%90T&amp;sa=X&amp;ved=2ahUKEwiRzszAzumPAxXUma8BHXrvKaQQxccNegQIAhAB&amp;biw=1280&amp;bih=593&amp;dpr=1.5" TargetMode="Externa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ogle.com/search?sca_esv=2a904046cf9457af&amp;rlz=1C1CHZN_viVN1079VN1079&amp;cs=0&amp;sxsrf=AE3TifP41-Lb4SeZ4ke8hoqkRyM796FhiQ:1758449404341&amp;q=Th%C3%B4ng+t%C6%B0+s%E1%BB%91+23/2024/TT-BGD%C4%90T&amp;sa=X&amp;ved=2ahUKEwiRzszAzumPAxXUma8BHXrvKaQQxccNegQIAhAB&amp;biw=1280&amp;bih=593&amp;dpr=1.5"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FFDC0-CD47-42DE-A6A4-3AEA0DC21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26</Pages>
  <Words>8760</Words>
  <Characters>49937</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BGD</dc:creator>
  <cp:lastModifiedBy>hienthonganhlinh73@gmail.com</cp:lastModifiedBy>
  <cp:revision>33</cp:revision>
  <cp:lastPrinted>2026-03-10T03:01:00Z</cp:lastPrinted>
  <dcterms:created xsi:type="dcterms:W3CDTF">2026-03-05T00:42:00Z</dcterms:created>
  <dcterms:modified xsi:type="dcterms:W3CDTF">2026-03-10T03:27:00Z</dcterms:modified>
</cp:coreProperties>
</file>